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6F172B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 w:val="28"/>
          <w:szCs w:val="28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6A338E5" w14:textId="0B687AC7" w:rsidR="003B0567" w:rsidRPr="003B0567" w:rsidRDefault="003B0567" w:rsidP="003B0567">
      <w:pPr>
        <w:pStyle w:val="Nagwek"/>
        <w:rPr>
          <w:rFonts w:ascii="Calibri" w:hAnsi="Calibri" w:cs="Calibri"/>
          <w:b/>
          <w:iCs/>
          <w:color w:val="000000"/>
          <w:sz w:val="28"/>
          <w:szCs w:val="28"/>
          <w:lang w:val="pl-PL" w:eastAsia="zh-CN"/>
        </w:rPr>
      </w:pPr>
      <w:r w:rsidRPr="003B0567">
        <w:rPr>
          <w:rFonts w:ascii="Arial Narrow" w:hAnsi="Arial Narrow" w:cs="Calibri"/>
          <w:b/>
          <w:i/>
          <w:color w:val="000000"/>
          <w:sz w:val="28"/>
          <w:szCs w:val="28"/>
          <w:lang w:eastAsia="zh-CN"/>
        </w:rPr>
        <w:t>„</w:t>
      </w:r>
      <w:r w:rsidR="00F94FF5" w:rsidRPr="00FB154B">
        <w:rPr>
          <w:rFonts w:ascii="Calibri" w:hAnsi="Calibri" w:cs="Calibri"/>
          <w:b/>
          <w:sz w:val="28"/>
          <w:szCs w:val="28"/>
        </w:rPr>
        <w:t>Przebudowa ul. Fregaty i ul. Nawigacyjnej w Regułach</w:t>
      </w:r>
      <w:r w:rsidRPr="003B0567">
        <w:rPr>
          <w:rFonts w:ascii="Arial Narrow" w:hAnsi="Arial Narrow" w:cs="Arial"/>
          <w:b/>
          <w:sz w:val="28"/>
          <w:szCs w:val="28"/>
          <w:lang w:val="pl-PL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5AED" w14:textId="3167403F" w:rsidR="00BC3F84" w:rsidRPr="00A45074" w:rsidRDefault="00BC3F84" w:rsidP="00BC3F84">
    <w:pPr>
      <w:pStyle w:val="Nagwek"/>
      <w:rPr>
        <w:rFonts w:ascii="Calibri" w:hAnsi="Calibri" w:cs="Calibri"/>
        <w:bCs/>
        <w:iCs/>
        <w:color w:val="000000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>.</w:t>
    </w:r>
    <w:r w:rsidR="00F94FF5">
      <w:rPr>
        <w:rFonts w:ascii="Calibri" w:hAnsi="Calibri" w:cs="Calibri"/>
        <w:bCs/>
        <w:iCs/>
        <w:color w:val="000000"/>
        <w:szCs w:val="24"/>
        <w:lang w:val="pl-PL" w:eastAsia="zh-CN"/>
      </w:rPr>
      <w:t>30</w:t>
    </w:r>
    <w:r w:rsidRPr="00AB2B7F">
      <w:rPr>
        <w:rFonts w:ascii="Calibri" w:hAnsi="Calibri" w:cs="Calibri"/>
        <w:bCs/>
        <w:iCs/>
        <w:color w:val="000000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Cs w:val="24"/>
        <w:lang w:val="pl-PL" w:eastAsia="zh-CN"/>
      </w:rPr>
      <w:t>1</w:t>
    </w:r>
    <w:r>
      <w:rPr>
        <w:rFonts w:ascii="Calibri" w:hAnsi="Calibri" w:cs="Calibri"/>
        <w:bCs/>
        <w:iCs/>
        <w:color w:val="000000"/>
        <w:szCs w:val="24"/>
        <w:lang w:val="pl-PL" w:eastAsia="zh-CN"/>
      </w:rPr>
      <w:t xml:space="preserve"> </w:t>
    </w:r>
    <w:r w:rsidRPr="00F94FF5">
      <w:rPr>
        <w:rFonts w:ascii="Calibri" w:hAnsi="Calibri" w:cs="Calibri"/>
        <w:bCs/>
        <w:i/>
        <w:color w:val="000000"/>
        <w:szCs w:val="24"/>
        <w:lang w:eastAsia="zh-CN"/>
      </w:rPr>
      <w:t>„</w:t>
    </w:r>
    <w:r w:rsidR="00F94FF5" w:rsidRPr="00F94FF5">
      <w:rPr>
        <w:rFonts w:ascii="Calibri" w:hAnsi="Calibri" w:cs="Calibri"/>
        <w:bCs/>
        <w:szCs w:val="24"/>
      </w:rPr>
      <w:t>Przebudowa ul. Fregaty i ul. Nawigacyjnej w Regułach</w:t>
    </w:r>
    <w:r w:rsidRPr="00CF5A98">
      <w:rPr>
        <w:rFonts w:ascii="Arial Narrow" w:hAnsi="Arial Narrow" w:cs="Arial"/>
        <w:bCs/>
        <w:szCs w:val="24"/>
        <w:lang w:val="pl-PL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5F79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0567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67CD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172B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84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4FF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15</cp:revision>
  <cp:lastPrinted>2021-07-09T08:34:00Z</cp:lastPrinted>
  <dcterms:created xsi:type="dcterms:W3CDTF">2021-05-06T11:08:00Z</dcterms:created>
  <dcterms:modified xsi:type="dcterms:W3CDTF">2021-08-26T13:40:00Z</dcterms:modified>
</cp:coreProperties>
</file>