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048C6AD6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CBCE0AD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E370FC">
              <w:rPr>
                <w:rFonts w:asciiTheme="minorHAnsi" w:hAnsiTheme="minorHAnsi" w:cstheme="minorHAnsi"/>
                <w:bCs/>
                <w:kern w:val="144"/>
                <w:szCs w:val="24"/>
              </w:rPr>
              <w:t>785</w:t>
            </w:r>
            <w:r w:rsidR="006571E5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1C52703F" w:rsidR="002C1309" w:rsidRPr="004D68BD" w:rsidRDefault="00843CCD" w:rsidP="002E76B1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E370FC" w:rsidRPr="00E370FC">
              <w:rPr>
                <w:rFonts w:ascii="Arial" w:hAnsi="Arial" w:cs="Arial"/>
                <w:b/>
                <w:sz w:val="22"/>
              </w:rPr>
              <w:t>Wymiana przewodów oświetlenia drogowego w Michałowicach i Komorowie</w:t>
            </w:r>
            <w:r w:rsidR="001D6E9D" w:rsidRPr="001D6E9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6F0F2E14" w:rsidR="00843CCD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3467B565" w14:textId="77777777" w:rsidR="009E45DD" w:rsidRPr="00681E05" w:rsidRDefault="009E45D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3E7CFF95" w:rsidR="002C1309" w:rsidRPr="00A776B7" w:rsidRDefault="005A37EE" w:rsidP="005A37EE">
      <w:pPr>
        <w:pStyle w:val="Bezodstpw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  <w:bCs/>
          <w:i/>
          <w:szCs w:val="24"/>
        </w:rPr>
      </w:pPr>
      <w:r w:rsidRPr="005A37EE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992"/>
        <w:gridCol w:w="1560"/>
        <w:gridCol w:w="1701"/>
      </w:tblGrid>
      <w:tr w:rsidR="00A51939" w:rsidRPr="00681E05" w14:paraId="65556E0B" w14:textId="77777777" w:rsidTr="00E370F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A51939" w:rsidRPr="00D77CBC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86D0D2" w14:textId="3E71E5AB" w:rsidR="00A51939" w:rsidRPr="00E370FC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vat%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B01708" w14:textId="1CA0150A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85A0CF6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62634A8" w14:textId="77777777" w:rsidR="00A51939" w:rsidRDefault="00A51939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12125BB8" w14:textId="4C016451" w:rsidR="00A51939" w:rsidRPr="00E370FC" w:rsidRDefault="00A51939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E370FC">
              <w:rPr>
                <w:rFonts w:asciiTheme="minorHAnsi" w:hAnsiTheme="minorHAnsi" w:cstheme="minorHAnsi"/>
                <w:smallCaps/>
                <w:spacing w:val="5"/>
                <w:szCs w:val="24"/>
              </w:rPr>
              <w:t>(3+5)</w:t>
            </w:r>
          </w:p>
        </w:tc>
      </w:tr>
      <w:tr w:rsidR="00A51939" w:rsidRPr="00681E05" w14:paraId="3AD4B03A" w14:textId="77777777" w:rsidTr="00E370F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905" w14:textId="6722DA47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AEA" w14:textId="41D2DF21" w:rsidR="00A51939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2116720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51939" w:rsidRPr="00681E05" w14:paraId="386B5B87" w14:textId="77777777" w:rsidTr="00E370F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3227510" w:rsidR="00A51939" w:rsidRPr="002E76B1" w:rsidRDefault="00E370FC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E370FC">
              <w:rPr>
                <w:rFonts w:asciiTheme="minorHAnsi" w:hAnsiTheme="minorHAnsi" w:cstheme="minorHAnsi"/>
              </w:rPr>
              <w:t>„Wymiana przewodów oświetlenia drogowego w Michałowicach i Komorowie”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12C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7CA" w14:textId="77777777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3681FDFA" w:rsidR="00A51939" w:rsidRPr="009A1724" w:rsidRDefault="00A51939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8E6C381" w14:textId="36D034BD" w:rsidR="0081257A" w:rsidRPr="005A37EE" w:rsidRDefault="009138ED" w:rsidP="005A37EE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  <w:r w:rsidR="00644F6C" w:rsidRPr="00F75D02">
        <w:rPr>
          <w:rFonts w:asciiTheme="minorHAnsi" w:hAnsiTheme="minorHAnsi" w:cstheme="minorHAnsi"/>
          <w:szCs w:val="24"/>
        </w:rPr>
        <w:t>w tym</w:t>
      </w:r>
      <w:r w:rsidR="00103890" w:rsidRPr="00F75D02">
        <w:rPr>
          <w:rFonts w:asciiTheme="minorHAnsi" w:hAnsiTheme="minorHAnsi" w:cstheme="minorHAnsi"/>
          <w:szCs w:val="24"/>
        </w:rPr>
        <w:t>:</w:t>
      </w:r>
      <w:r w:rsidR="005A37EE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="0081257A" w:rsidRPr="00F75D02">
        <w:rPr>
          <w:rFonts w:asciiTheme="minorHAnsi" w:hAnsiTheme="minorHAnsi" w:cstheme="minorHAnsi"/>
          <w:szCs w:val="24"/>
        </w:rPr>
        <w:t xml:space="preserve">wynagrodzenie z podziałem na </w:t>
      </w:r>
      <w:r w:rsidR="00E370FC">
        <w:rPr>
          <w:rFonts w:asciiTheme="minorHAnsi" w:hAnsiTheme="minorHAnsi" w:cstheme="minorHAnsi"/>
          <w:szCs w:val="24"/>
        </w:rPr>
        <w:t>miejscowości</w:t>
      </w:r>
      <w:r w:rsidR="0081257A" w:rsidRPr="00F75D02">
        <w:rPr>
          <w:rFonts w:asciiTheme="minorHAnsi" w:hAnsiTheme="minorHAnsi" w:cstheme="minorHAnsi"/>
          <w:szCs w:val="24"/>
        </w:rPr>
        <w:t>:</w:t>
      </w:r>
    </w:p>
    <w:p w14:paraId="45C7DAE6" w14:textId="1F258784" w:rsidR="0081257A" w:rsidRPr="00F75D02" w:rsidRDefault="0081257A" w:rsidP="0081257A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3544"/>
      </w:tblGrid>
      <w:tr w:rsidR="00F75D02" w:rsidRPr="00F75D02" w14:paraId="6D44614E" w14:textId="77777777" w:rsidTr="00A03043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8BB369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F75D0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6EB8B4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F75D0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obiektu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B0D171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F75D0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netto</w:t>
            </w:r>
          </w:p>
          <w:p w14:paraId="585FC639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F75D02" w:rsidRPr="00F75D02" w14:paraId="11E10C74" w14:textId="77777777" w:rsidTr="00A03043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DD0D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F75D02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3555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F75D02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039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F75D02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</w:tr>
      <w:tr w:rsidR="00F75D02" w:rsidRPr="00F75D02" w14:paraId="7BE5539C" w14:textId="77777777" w:rsidTr="00A03043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76E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75D0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DA9" w14:textId="260235C1" w:rsidR="0081257A" w:rsidRPr="006571E5" w:rsidRDefault="00E370FC" w:rsidP="00A03043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70FC">
              <w:rPr>
                <w:rFonts w:asciiTheme="minorHAnsi" w:hAnsiTheme="minorHAnsi" w:cstheme="minorHAnsi"/>
              </w:rPr>
              <w:t>Wymiana przewodów oświetlenia drogowego w Michałowicach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6CE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F75D02" w:rsidRPr="00F75D02" w14:paraId="044325CE" w14:textId="77777777" w:rsidTr="00A03043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4A8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75D0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F54" w14:textId="13DB3BD9" w:rsidR="0081257A" w:rsidRPr="00F75D02" w:rsidRDefault="00E370FC" w:rsidP="00A03043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E370FC">
              <w:rPr>
                <w:rFonts w:asciiTheme="minorHAnsi" w:hAnsiTheme="minorHAnsi" w:cstheme="minorHAnsi"/>
              </w:rPr>
              <w:t>Wymiana przewodów oświetlenia drogowego w Komorowie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29A" w14:textId="77777777" w:rsidR="0081257A" w:rsidRPr="00F75D02" w:rsidRDefault="0081257A" w:rsidP="00A0304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3DBF2C88" w14:textId="7FC61761" w:rsidR="00BC3EF1" w:rsidRDefault="00BC3EF1" w:rsidP="00BC3EF1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210"/>
      </w:tblGrid>
      <w:tr w:rsidR="00BC3EF1" w14:paraId="42963B43" w14:textId="77777777" w:rsidTr="00BC3EF1">
        <w:tc>
          <w:tcPr>
            <w:tcW w:w="9210" w:type="dxa"/>
          </w:tcPr>
          <w:p w14:paraId="1A8D878F" w14:textId="6323CA27" w:rsidR="00BC3EF1" w:rsidRDefault="00BC3EF1" w:rsidP="00BC3EF1">
            <w:pPr>
              <w:pStyle w:val="Bezodstpw"/>
              <w:spacing w:after="200" w:line="276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E45DD">
              <w:rPr>
                <w:rFonts w:asciiTheme="minorHAnsi" w:hAnsiTheme="minorHAnsi" w:cstheme="minorHAnsi"/>
                <w:b/>
                <w:szCs w:val="24"/>
                <w:shd w:val="clear" w:color="auto" w:fill="D9D9D9" w:themeFill="background1" w:themeFillShade="D9"/>
              </w:rPr>
              <w:t>Oświadczam,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że podane ceny są zgodne ze złożonym </w:t>
            </w:r>
            <w:r w:rsidR="009E45DD">
              <w:rPr>
                <w:rFonts w:asciiTheme="minorHAnsi" w:hAnsiTheme="minorHAnsi" w:cstheme="minorHAnsi"/>
                <w:b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szCs w:val="24"/>
              </w:rPr>
              <w:t>Kosztorysem ofertowym</w:t>
            </w:r>
            <w:r w:rsidR="009E45DD">
              <w:rPr>
                <w:rFonts w:asciiTheme="minorHAnsi" w:hAnsiTheme="minorHAnsi" w:cstheme="minorHAnsi"/>
                <w:b/>
                <w:szCs w:val="24"/>
              </w:rPr>
              <w:t>”</w:t>
            </w:r>
          </w:p>
        </w:tc>
      </w:tr>
    </w:tbl>
    <w:p w14:paraId="25AD2A9A" w14:textId="77777777" w:rsidR="00BC3EF1" w:rsidRDefault="00BC3EF1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648"/>
      </w:tblGrid>
      <w:tr w:rsidR="005A37EE" w14:paraId="2D07C140" w14:textId="77777777" w:rsidTr="00BC3EF1">
        <w:trPr>
          <w:trHeight w:val="2680"/>
        </w:trPr>
        <w:tc>
          <w:tcPr>
            <w:tcW w:w="8648" w:type="dxa"/>
          </w:tcPr>
          <w:p w14:paraId="745596BC" w14:textId="46FAC3B1" w:rsidR="005A37EE" w:rsidRPr="005A37EE" w:rsidRDefault="005A37EE" w:rsidP="005A37EE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KRYTERIUM nr 2</w:t>
            </w:r>
            <w:r w:rsidRPr="005A37EE">
              <w:rPr>
                <w:rFonts w:ascii="Arial Narrow" w:eastAsia="Times New Roman" w:hAnsi="Arial Narrow" w:cs="Calibri"/>
                <w:b/>
                <w:szCs w:val="24"/>
                <w:lang w:eastAsia="ar-SA"/>
              </w:rPr>
              <w:t xml:space="preserve"> (wypełnia Wykonawca) </w:t>
            </w:r>
            <w:r w:rsidRPr="005A37EE"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>OKRES GWARANCJI</w:t>
            </w:r>
            <w:r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>:</w:t>
            </w:r>
            <w:r w:rsidRPr="005A37EE">
              <w:rPr>
                <w:rFonts w:ascii="Calibri" w:eastAsia="Times New Roman" w:hAnsi="Calibri" w:cs="Calibr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6EE6166B" w14:textId="77777777" w:rsidR="005A37EE" w:rsidRDefault="005A37EE" w:rsidP="00EB479C">
            <w:pPr>
              <w:pStyle w:val="Bezodstpw"/>
              <w:spacing w:after="200" w:line="276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0BF6EB81" w14:textId="77777777" w:rsidR="005A37EE" w:rsidRPr="005A37EE" w:rsidRDefault="005A37EE" w:rsidP="005A37E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Oświadczamy, iż udzielamy Zamawiającemu ………… miesięcy 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jakości i rękojmi na wykonane roboty oraz zastosowane materiały, liczone od dnia podpisania protokołu odbioru robót.</w:t>
            </w:r>
          </w:p>
          <w:p w14:paraId="1AB5653E" w14:textId="37AC1D68" w:rsidR="005A37EE" w:rsidRPr="005A37EE" w:rsidRDefault="005A37EE" w:rsidP="005A37EE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(zob. pkt. X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I Zapytania ofertowego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, należy wybrać jeden z wariantów: 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36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miesięcy, 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48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miesięcy, </w:t>
            </w:r>
            <w:r w:rsidR="00BC3EF1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60</w:t>
            </w:r>
            <w:r w:rsidRPr="005A37EE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miesięcy)</w:t>
            </w:r>
          </w:p>
          <w:p w14:paraId="3BF9C9E6" w14:textId="77777777" w:rsidR="005A37EE" w:rsidRPr="005A37EE" w:rsidRDefault="005A37EE" w:rsidP="005A37EE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</w:p>
          <w:p w14:paraId="78C3563E" w14:textId="77777777" w:rsidR="005A37EE" w:rsidRPr="005A37EE" w:rsidRDefault="005A37EE" w:rsidP="005A37EE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UWAGA!!</w:t>
            </w:r>
          </w:p>
          <w:p w14:paraId="78D0729E" w14:textId="4AB6737D" w:rsidR="005A37EE" w:rsidRPr="005A37EE" w:rsidRDefault="005A37EE" w:rsidP="005A37EE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Nieokreślenie okresu gwarancji w „Formularzu ofertowym” będzie traktowane jako deklaracja najkrótszego okresu gwarancji  tj. 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36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miesi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ę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c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y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 i w związku z tym oferta w ww. kryterium otrzyma 0 pkt.</w:t>
            </w:r>
          </w:p>
          <w:p w14:paraId="71336A07" w14:textId="77777777" w:rsidR="00BC3EF1" w:rsidRPr="005A37EE" w:rsidRDefault="005A37EE" w:rsidP="00BC3EF1">
            <w:pPr>
              <w:suppressAutoHyphens/>
              <w:spacing w:after="0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W przypadku, gdy okres gwarancji będzie krótszy  niż 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36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miesiące  oferta </w:t>
            </w:r>
            <w:r w:rsidR="00BC3EF1"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>w ww. kryterium otrzyma 0 pkt.</w:t>
            </w:r>
          </w:p>
          <w:p w14:paraId="3ECF2D40" w14:textId="50117E75" w:rsidR="005A37EE" w:rsidRPr="00BC3EF1" w:rsidRDefault="005A37EE" w:rsidP="00BC3EF1">
            <w:pPr>
              <w:spacing w:after="0"/>
              <w:jc w:val="left"/>
              <w:rPr>
                <w:rFonts w:ascii="Arial Narrow" w:eastAsia="Cambria" w:hAnsi="Arial Narrow" w:cstheme="minorHAnsi"/>
                <w:iCs/>
                <w:color w:val="000000"/>
                <w:szCs w:val="24"/>
                <w:lang w:eastAsia="pl-PL"/>
              </w:rPr>
            </w:pP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W przypadku gdy okres gwarancji będzie dłuższy niż </w:t>
            </w:r>
            <w:r w:rsidR="00BC3EF1">
              <w:rPr>
                <w:rFonts w:ascii="Arial Narrow" w:eastAsia="Times New Roman" w:hAnsi="Arial Narrow" w:cstheme="minorHAnsi"/>
                <w:szCs w:val="24"/>
                <w:lang w:eastAsia="ar-SA"/>
              </w:rPr>
              <w:t>60</w:t>
            </w:r>
            <w:r w:rsidRPr="005A37EE">
              <w:rPr>
                <w:rFonts w:ascii="Arial Narrow" w:eastAsia="Times New Roman" w:hAnsi="Arial Narrow" w:cstheme="minorHAnsi"/>
                <w:szCs w:val="24"/>
                <w:lang w:eastAsia="ar-SA"/>
              </w:rPr>
              <w:t xml:space="preserve"> miesięcy, oferta otrzyma maksymalną liczbę punktów.</w:t>
            </w:r>
          </w:p>
        </w:tc>
      </w:tr>
    </w:tbl>
    <w:p w14:paraId="404F36B4" w14:textId="77777777" w:rsidR="00BC3EF1" w:rsidRPr="00EB479C" w:rsidRDefault="00BC3EF1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2"/>
      </w:tblGrid>
      <w:tr w:rsidR="00B729FF" w:rsidRPr="00B729FF" w14:paraId="7D446DF1" w14:textId="77777777" w:rsidTr="005A37EE">
        <w:trPr>
          <w:trHeight w:val="1317"/>
        </w:trPr>
        <w:tc>
          <w:tcPr>
            <w:tcW w:w="1002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64E162FB" w:rsidR="00BE15D1" w:rsidRPr="00F55972" w:rsidRDefault="00B729FF" w:rsidP="005A37EE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5A37E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5A37E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A343979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AF4A43C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05DA02E0" w14:textId="17ACFF01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5FE67B62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26C4FD18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A37E3E8" w:rsidR="00A96FAC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3A6635E1" w14:textId="77777777" w:rsidR="00FC43D3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E872342" w:rsidR="00AA3DE3" w:rsidRDefault="001D6E9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7777777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79FCCA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87A64C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222D6C66" w14:textId="77777777" w:rsidR="004E505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  <w:p w14:paraId="13664E0A" w14:textId="77777777" w:rsidR="009E45DD" w:rsidRDefault="009E45DD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  <w:p w14:paraId="3DD9023B" w14:textId="43A45BE6" w:rsidR="009E45DD" w:rsidRPr="0068399E" w:rsidRDefault="009E45DD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A78FEC9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665C2F68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191FF19F" w14:textId="379C90F7"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6142" w14:textId="77777777" w:rsidR="00A01D3E" w:rsidRDefault="00A01D3E" w:rsidP="009A4C27">
      <w:pPr>
        <w:spacing w:after="0" w:line="240" w:lineRule="auto"/>
      </w:pPr>
      <w:r>
        <w:separator/>
      </w:r>
    </w:p>
  </w:endnote>
  <w:endnote w:type="continuationSeparator" w:id="0">
    <w:p w14:paraId="63B4DCF4" w14:textId="77777777" w:rsidR="00A01D3E" w:rsidRDefault="00A01D3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BE15D1" w:rsidRPr="00BE15D1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D612" w14:textId="77777777" w:rsidR="00A01D3E" w:rsidRDefault="00A01D3E" w:rsidP="009A4C27">
      <w:pPr>
        <w:spacing w:after="0" w:line="240" w:lineRule="auto"/>
      </w:pPr>
      <w:r>
        <w:separator/>
      </w:r>
    </w:p>
  </w:footnote>
  <w:footnote w:type="continuationSeparator" w:id="0">
    <w:p w14:paraId="202C73BF" w14:textId="77777777" w:rsidR="00A01D3E" w:rsidRDefault="00A01D3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227B582F" w:rsidR="00EA2C88" w:rsidRPr="00E370FC" w:rsidRDefault="00EA2C88" w:rsidP="00E370FC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Theme="minorHAnsi" w:eastAsia="Times New Roman" w:hAnsiTheme="minorHAnsi" w:cstheme="minorHAnsi"/>
        <w:bCs/>
        <w:iCs/>
        <w:szCs w:val="24"/>
        <w:lang w:eastAsia="zh-CN"/>
      </w:rPr>
    </w:pPr>
    <w:r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 xml:space="preserve">Sprawa Nr: </w:t>
    </w:r>
    <w:r w:rsidRPr="00E370FC">
      <w:rPr>
        <w:rFonts w:asciiTheme="minorHAnsi" w:eastAsia="Times New Roman" w:hAnsiTheme="minorHAnsi" w:cstheme="minorHAnsi"/>
        <w:bCs/>
        <w:iCs/>
        <w:szCs w:val="24"/>
        <w:lang w:val="x-none" w:eastAsia="zh-CN"/>
      </w:rPr>
      <w:t>ZP.271.</w:t>
    </w:r>
    <w:r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2</w:t>
    </w:r>
    <w:r w:rsidR="00F75D02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.</w:t>
    </w:r>
    <w:r w:rsidR="00E370FC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56</w:t>
    </w:r>
    <w:r w:rsidR="00F75D02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.</w:t>
    </w:r>
    <w:r w:rsidRPr="00E370FC">
      <w:rPr>
        <w:rFonts w:asciiTheme="minorHAnsi" w:eastAsia="Times New Roman" w:hAnsiTheme="minorHAnsi" w:cstheme="minorHAnsi"/>
        <w:bCs/>
        <w:iCs/>
        <w:szCs w:val="24"/>
        <w:lang w:val="x-none" w:eastAsia="zh-CN"/>
      </w:rPr>
      <w:t>202</w:t>
    </w:r>
    <w:r w:rsidR="006B4BC6" w:rsidRPr="00E370FC">
      <w:rPr>
        <w:rFonts w:asciiTheme="minorHAnsi" w:eastAsia="Times New Roman" w:hAnsiTheme="minorHAnsi" w:cstheme="minorHAnsi"/>
        <w:bCs/>
        <w:iCs/>
        <w:szCs w:val="24"/>
        <w:lang w:eastAsia="zh-CN"/>
      </w:rPr>
      <w:t>2</w:t>
    </w:r>
  </w:p>
  <w:p w14:paraId="0B8E7C11" w14:textId="524F9F13" w:rsidR="00486B26" w:rsidRPr="00E370FC" w:rsidRDefault="00EA2C88" w:rsidP="00E370FC">
    <w:pPr>
      <w:rPr>
        <w:rFonts w:asciiTheme="minorHAnsi" w:eastAsia="Times New Roman" w:hAnsiTheme="minorHAnsi" w:cstheme="minorHAnsi"/>
        <w:bCs/>
        <w:szCs w:val="24"/>
        <w:lang w:eastAsia="pl-PL"/>
      </w:rPr>
    </w:pPr>
    <w:r w:rsidRPr="00E370FC">
      <w:rPr>
        <w:rFonts w:asciiTheme="minorHAnsi" w:eastAsia="Times New Roman" w:hAnsiTheme="minorHAnsi" w:cstheme="minorHAnsi"/>
        <w:szCs w:val="24"/>
        <w:lang w:eastAsia="ar-SA"/>
      </w:rPr>
      <w:t>„</w:t>
    </w:r>
    <w:r w:rsidR="00E370FC" w:rsidRPr="00E370FC">
      <w:rPr>
        <w:rFonts w:asciiTheme="minorHAnsi" w:eastAsia="Times New Roman" w:hAnsiTheme="minorHAnsi" w:cstheme="minorHAnsi"/>
        <w:bCs/>
        <w:szCs w:val="24"/>
        <w:lang w:eastAsia="pl-PL"/>
      </w:rPr>
      <w:t>Wymiana przewodów oświetlenia drogowego w Michałowicach i Komorowie</w:t>
    </w:r>
    <w:r w:rsidR="00E370FC">
      <w:rPr>
        <w:rFonts w:asciiTheme="minorHAnsi" w:eastAsia="Times New Roman" w:hAnsiTheme="minorHAnsi" w:cstheme="minorHAnsi"/>
        <w:bCs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123B4E"/>
    <w:multiLevelType w:val="hybridMultilevel"/>
    <w:tmpl w:val="9F224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7205707">
    <w:abstractNumId w:val="5"/>
  </w:num>
  <w:num w:numId="2" w16cid:durableId="2078092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738165">
    <w:abstractNumId w:val="18"/>
  </w:num>
  <w:num w:numId="4" w16cid:durableId="1635138664">
    <w:abstractNumId w:val="8"/>
  </w:num>
  <w:num w:numId="5" w16cid:durableId="946348514">
    <w:abstractNumId w:val="13"/>
  </w:num>
  <w:num w:numId="6" w16cid:durableId="136799654">
    <w:abstractNumId w:val="16"/>
  </w:num>
  <w:num w:numId="7" w16cid:durableId="17989854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5646188">
    <w:abstractNumId w:val="11"/>
  </w:num>
  <w:num w:numId="9" w16cid:durableId="613711376">
    <w:abstractNumId w:val="17"/>
  </w:num>
  <w:num w:numId="10" w16cid:durableId="1594702434">
    <w:abstractNumId w:val="9"/>
  </w:num>
  <w:num w:numId="11" w16cid:durableId="292247244">
    <w:abstractNumId w:val="3"/>
  </w:num>
  <w:num w:numId="12" w16cid:durableId="7667318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766472">
    <w:abstractNumId w:val="15"/>
  </w:num>
  <w:num w:numId="14" w16cid:durableId="2074888841">
    <w:abstractNumId w:val="10"/>
  </w:num>
  <w:num w:numId="15" w16cid:durableId="1973441298">
    <w:abstractNumId w:val="19"/>
  </w:num>
  <w:num w:numId="16" w16cid:durableId="1892765840">
    <w:abstractNumId w:val="6"/>
  </w:num>
  <w:num w:numId="17" w16cid:durableId="1839030369">
    <w:abstractNumId w:val="20"/>
  </w:num>
  <w:num w:numId="18" w16cid:durableId="1827894105">
    <w:abstractNumId w:val="4"/>
  </w:num>
  <w:num w:numId="19" w16cid:durableId="488907468">
    <w:abstractNumId w:val="7"/>
  </w:num>
  <w:num w:numId="20" w16cid:durableId="44442268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814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753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1D5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516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0BEC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92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37EE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1E5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07F6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74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2CA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5DD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D3E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939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27AE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57F81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EF1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5D1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0FC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qFormat/>
    <w:locked/>
    <w:rsid w:val="00BE15D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54CF-C93D-4E2B-82E1-F66D291D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2022-08-26T12:27:00Z</cp:lastPrinted>
  <dcterms:created xsi:type="dcterms:W3CDTF">2022-08-26T12:28:00Z</dcterms:created>
  <dcterms:modified xsi:type="dcterms:W3CDTF">2022-08-26T12:28:00Z</dcterms:modified>
</cp:coreProperties>
</file>