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36" w:rsidRDefault="000B3136" w:rsidP="000B3136">
      <w:pPr>
        <w:pStyle w:val="Nagwek4"/>
        <w:tabs>
          <w:tab w:val="center" w:pos="6480"/>
        </w:tabs>
        <w:jc w:val="right"/>
        <w:rPr>
          <w:b/>
          <w:bCs/>
          <w:i w:val="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Załącznik nr 4</w:t>
      </w:r>
      <w:r w:rsidRPr="00501EC1">
        <w:rPr>
          <w:rFonts w:ascii="Calibri" w:hAnsi="Calibri" w:cs="Calibri"/>
          <w:color w:val="000000"/>
          <w:sz w:val="21"/>
          <w:szCs w:val="21"/>
        </w:rPr>
        <w:t xml:space="preserve"> do zapytania</w:t>
      </w:r>
    </w:p>
    <w:p w:rsidR="000B3136" w:rsidRDefault="000B3136" w:rsidP="0089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891360" w:rsidRPr="00891360" w:rsidRDefault="00891360" w:rsidP="0089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891360">
        <w:rPr>
          <w:rFonts w:ascii="Times New Roman" w:hAnsi="Times New Roman" w:cs="Times New Roman"/>
          <w:b/>
          <w:sz w:val="20"/>
          <w:szCs w:val="20"/>
          <w:lang w:eastAsia="pl-PL"/>
        </w:rPr>
        <w:t>Specyfikacja minimalnych parametrów oferowanego sprzętu.</w:t>
      </w:r>
      <w:bookmarkStart w:id="0" w:name="_GoBack"/>
      <w:bookmarkEnd w:id="0"/>
    </w:p>
    <w:p w:rsidR="00891360" w:rsidRDefault="00891360" w:rsidP="00FF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F6969" w:rsidRDefault="00891360" w:rsidP="0089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Przedmiotem zamówienia jest do</w:t>
      </w:r>
      <w:r>
        <w:rPr>
          <w:rFonts w:ascii="Times New Roman" w:hAnsi="Times New Roman" w:cs="Times New Roman"/>
          <w:lang w:eastAsia="zh-CN"/>
        </w:rPr>
        <w:t>stawa do siedziby urzędu głównego serwera przeznaczonego do obsługi środowiska wirtualizacji wraz z osprzętem montażowym oraz pakietem gwarancji. Dostarczone urządzenia muszą być fabrycznie nowe, tj. nieużywane, nieuszkodzone, nieregenerowane, nieobciążone prawami osób lub podmiotów trzecich, wyprodukowane nie wcześniej niż na 6 miesięcy przed terminem składania ofert oraz pochodzić z legalnego, oficjalnego kanału sprzedaży producenta.</w:t>
      </w:r>
    </w:p>
    <w:p w:rsidR="00891360" w:rsidRPr="00272B45" w:rsidRDefault="00891360" w:rsidP="00272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90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"/>
        <w:gridCol w:w="1619"/>
        <w:gridCol w:w="7087"/>
      </w:tblGrid>
      <w:tr w:rsidR="00524FAE" w:rsidRPr="00272B45" w:rsidTr="00257212">
        <w:trPr>
          <w:trHeight w:val="495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24FAE" w:rsidRPr="00272B45" w:rsidRDefault="00524FAE" w:rsidP="00272B45">
            <w:pPr>
              <w:shd w:val="clear" w:color="auto" w:fill="00000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24FAE" w:rsidRPr="00272B45" w:rsidRDefault="00524FAE" w:rsidP="00272B45">
            <w:pPr>
              <w:shd w:val="clear" w:color="auto" w:fill="00000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Element konfiguracji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24FAE" w:rsidRPr="00272B45" w:rsidRDefault="00524FAE" w:rsidP="00272B45">
            <w:pPr>
              <w:shd w:val="clear" w:color="auto" w:fill="00000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Wymagania minimalne</w:t>
            </w:r>
          </w:p>
        </w:tc>
      </w:tr>
      <w:tr w:rsidR="00524FAE" w:rsidRPr="00272B45" w:rsidTr="00257212">
        <w:trPr>
          <w:trHeight w:val="1260"/>
        </w:trPr>
        <w:tc>
          <w:tcPr>
            <w:tcW w:w="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AE" w:rsidRPr="00272B45" w:rsidRDefault="00524FAE" w:rsidP="00272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AE" w:rsidRPr="00272B45" w:rsidRDefault="00524FAE" w:rsidP="00272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Procesory (ilość i typ)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AE" w:rsidRDefault="00524FAE" w:rsidP="00891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Minimum 2 procesory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fizyczne posiadające przynajmniej osiem rdzeni każdy i 20MB pamięci Cache.</w:t>
            </w:r>
          </w:p>
          <w:p w:rsidR="00524FAE" w:rsidRDefault="00524FAE" w:rsidP="00891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Typ procesora:</w:t>
            </w: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procesory klasy </w:t>
            </w: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x86 - 64 bity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3 generacji zaprojektowane do pracy w serwerach.</w:t>
            </w:r>
          </w:p>
          <w:p w:rsidR="00524FAE" w:rsidRDefault="00524FAE" w:rsidP="00891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zaproponowanej konfiguracji </w:t>
            </w: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osiągają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 w testach SPECint_rate2006 (</w:t>
            </w:r>
            <w:proofErr w:type="spellStart"/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base</w:t>
            </w:r>
            <w:proofErr w:type="spellEnd"/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) wynik nie gorszy niż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660</w:t>
            </w: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punktów.</w:t>
            </w:r>
          </w:p>
          <w:p w:rsidR="00524FAE" w:rsidRDefault="00524FAE" w:rsidP="00891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Np.</w:t>
            </w:r>
          </w:p>
          <w:p w:rsidR="00524FAE" w:rsidRPr="004127FD" w:rsidRDefault="00524FAE" w:rsidP="007B6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27F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Intel® Xeon® E5-2630 v3 2.4GHz, 20MB Cache, 8.00GT/s QPI,Turbo,HT,8C/16T</w:t>
            </w:r>
          </w:p>
          <w:p w:rsidR="00524FAE" w:rsidRDefault="00524FAE" w:rsidP="007B6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524FAE" w:rsidRPr="00272B45" w:rsidRDefault="00524FAE" w:rsidP="00891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Wynik testu musi być opublikowany na stronie </w:t>
            </w:r>
            <w:hyperlink r:id="rId5" w:history="1">
              <w:r w:rsidRPr="00A42A22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 w:eastAsia="pl-PL"/>
                </w:rPr>
                <w:t>www.spec.org</w:t>
              </w:r>
            </w:hyperlink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 Zamawiający wymaga złożenia wraz z ofertą wyników w/w tes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tów lub wskazania ich na stronie.</w:t>
            </w:r>
          </w:p>
        </w:tc>
      </w:tr>
      <w:tr w:rsidR="00524FAE" w:rsidRPr="00272B45" w:rsidTr="00654637">
        <w:trPr>
          <w:trHeight w:val="538"/>
        </w:trPr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AE" w:rsidRDefault="00524FAE" w:rsidP="00272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AE" w:rsidRPr="00272B45" w:rsidRDefault="00524FAE" w:rsidP="00272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Gniazda</w:t>
            </w: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rozszerzeń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AE" w:rsidRPr="00272B45" w:rsidRDefault="00524FAE" w:rsidP="00817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51C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Złącze PCI</w:t>
            </w: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-Express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gen.3 </w:t>
            </w:r>
            <w:r w:rsidR="0065463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minimum 3</w:t>
            </w:r>
            <w:r w:rsidR="00817AA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="00817AA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dodatkowe z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łącze PCI-Express </w:t>
            </w:r>
            <w:r w:rsidR="00BC5F0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gen</w:t>
            </w:r>
            <w:r w:rsidR="0065463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BC5F0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 lub gen.3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minimum 2</w:t>
            </w:r>
          </w:p>
        </w:tc>
      </w:tr>
      <w:tr w:rsidR="00524FAE" w:rsidRPr="00272B45" w:rsidTr="00257212">
        <w:trPr>
          <w:trHeight w:val="795"/>
        </w:trPr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AE" w:rsidRPr="00272B45" w:rsidRDefault="00524FAE" w:rsidP="00272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AE" w:rsidRPr="00272B45" w:rsidRDefault="00524FAE" w:rsidP="00272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AE" w:rsidRDefault="00524FAE" w:rsidP="000F1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minimum 128GB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DDR3 lub </w:t>
            </w: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DDR4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pracująca z maksymalną częstotliwością dostępną dla oferowanego modelu procesora</w:t>
            </w: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; serwer powinien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posiadać co najmniej 4 wolne</w:t>
            </w: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gniazda</w:t>
            </w: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pamię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</w:t>
            </w: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524FAE" w:rsidRPr="00272B45" w:rsidRDefault="00524FAE" w:rsidP="000F1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Dostępne zabezpieczenia: Advanced ECC, Online </w:t>
            </w:r>
            <w:proofErr w:type="spellStart"/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Spare</w:t>
            </w:r>
            <w:proofErr w:type="spellEnd"/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524FAE" w:rsidRPr="00272B45" w:rsidTr="00257212">
        <w:trPr>
          <w:trHeight w:val="795"/>
        </w:trPr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AE" w:rsidRPr="00272B45" w:rsidRDefault="00524FAE" w:rsidP="00272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AE" w:rsidRPr="00272B45" w:rsidRDefault="00524FAE" w:rsidP="00272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Dyski twarde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AE" w:rsidRDefault="00524FAE" w:rsidP="00272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Przestrzeń dyskowa zorganizowana na dwóch woluminach RAID 5.</w:t>
            </w:r>
          </w:p>
          <w:p w:rsidR="00524FAE" w:rsidRDefault="00524FAE" w:rsidP="005A4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wolumin 1</w:t>
            </w: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minimum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dysk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SAS 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krpm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A42C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6Gbp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 typu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HotPlug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 pojemności minimum 600GB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każdy,</w:t>
            </w:r>
          </w:p>
          <w:p w:rsidR="00524FAE" w:rsidRPr="00272B45" w:rsidRDefault="00524FAE" w:rsidP="005A4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wolumin 2</w:t>
            </w: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minimum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dysk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SATA </w:t>
            </w:r>
            <w:r w:rsidRPr="005A42C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7.2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krpm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A42C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6Gbp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 typu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HotPlug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 pojemności minimum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4T</w:t>
            </w: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każdy,</w:t>
            </w:r>
          </w:p>
        </w:tc>
      </w:tr>
      <w:tr w:rsidR="00524FAE" w:rsidRPr="00272B45" w:rsidTr="00257212">
        <w:trPr>
          <w:trHeight w:val="795"/>
        </w:trPr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AE" w:rsidRPr="00272B45" w:rsidRDefault="00524FAE" w:rsidP="005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AE" w:rsidRPr="00272B45" w:rsidRDefault="00524FAE" w:rsidP="005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Kontroler RAID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AE" w:rsidRDefault="00524FAE" w:rsidP="005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Dedykowany do obsługi ww. dysk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ów HDD kontroler/y RAID, pamięć cache 1</w:t>
            </w: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GB, podtrzymanie bateryjne cache lub cache typu </w:t>
            </w:r>
            <w:proofErr w:type="spellStart"/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flash</w:t>
            </w:r>
            <w:proofErr w:type="spellEnd"/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obsługa RAID 0, 1, 5, 10, 50. Kontroler musi umożliwiać utworzenie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dwóch różnych systemów RAID</w:t>
            </w: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obrębie serwera.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524FAE" w:rsidRPr="00272B45" w:rsidRDefault="00524FAE" w:rsidP="005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Kontroler nie może zajmować gniazd rozszerzeń wymaganych w punkcie 2</w:t>
            </w:r>
          </w:p>
        </w:tc>
      </w:tr>
      <w:tr w:rsidR="00524FAE" w:rsidRPr="00272B45" w:rsidTr="00257212">
        <w:trPr>
          <w:trHeight w:val="795"/>
        </w:trPr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AE" w:rsidRPr="00272B45" w:rsidRDefault="00524FAE" w:rsidP="005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AE" w:rsidRPr="00272B45" w:rsidRDefault="00524FAE" w:rsidP="005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Porty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AE" w:rsidRPr="00272B45" w:rsidRDefault="00524FAE" w:rsidP="005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Porty, interfejsy:</w:t>
            </w:r>
          </w:p>
          <w:p w:rsidR="00524FAE" w:rsidRPr="00272B45" w:rsidRDefault="00524FAE" w:rsidP="005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4 złącza RJ45 typu 10/100/1000 LAN, </w:t>
            </w:r>
            <w:r w:rsidRPr="00BF0D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dodatkowy jeden port RJ45 karty zarządzania</w:t>
            </w:r>
          </w:p>
          <w:p w:rsidR="00524FAE" w:rsidRPr="00272B45" w:rsidRDefault="00524FAE" w:rsidP="005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x USB z czego min. 1 na przednim panelu obudowy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minimum 1 USB 3.0</w:t>
            </w: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1 x RS232,</w:t>
            </w:r>
          </w:p>
          <w:p w:rsidR="00524FAE" w:rsidRPr="00272B45" w:rsidRDefault="00524FAE" w:rsidP="005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 x wewnętrzne</w:t>
            </w: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gniazda</w:t>
            </w: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SD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wyposażone w karty minimum 2 x 8GB</w:t>
            </w: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przeznaczone do instalacji </w:t>
            </w:r>
            <w:proofErr w:type="spellStart"/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HyperVisora</w:t>
            </w:r>
            <w:proofErr w:type="spellEnd"/>
          </w:p>
          <w:p w:rsidR="00524FAE" w:rsidRDefault="00524FAE" w:rsidP="005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 x VGA </w:t>
            </w:r>
            <w:r w:rsidRPr="00BF0D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czego 1 na przednim panelu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524FAE" w:rsidRPr="00272B45" w:rsidRDefault="00524FAE" w:rsidP="005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Porty nie mogą być rozszerzone zajmując gniazda rozszerzeń wymagane w punkcie 2</w:t>
            </w:r>
          </w:p>
        </w:tc>
      </w:tr>
      <w:tr w:rsidR="00257212" w:rsidRPr="00272B45" w:rsidTr="00257212">
        <w:trPr>
          <w:trHeight w:val="795"/>
        </w:trPr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12" w:rsidRDefault="00257212" w:rsidP="005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12" w:rsidRPr="00272B45" w:rsidRDefault="00257212" w:rsidP="0025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Karta 10GbE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ED" w:rsidRDefault="00257212" w:rsidP="00C3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Minimum dwu portowa karta sieciowa umożliwiająca podłączenie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switch’a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D-Link </w:t>
            </w:r>
            <w:r w:rsidRPr="0025721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DGS-3420-28SC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 prędkością 10Gb/s</w:t>
            </w:r>
            <w:r w:rsidR="00C323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(np. </w:t>
            </w:r>
            <w:r w:rsidR="00C323ED" w:rsidRPr="00C323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SFP+ Direct </w:t>
            </w:r>
            <w:proofErr w:type="spellStart"/>
            <w:r w:rsidR="00C323ED" w:rsidRPr="00C323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Attach</w:t>
            </w:r>
            <w:proofErr w:type="spellEnd"/>
            <w:r w:rsidR="00C323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C323ED" w:rsidRPr="00C323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10GBASE-T</w:t>
            </w:r>
            <w:r w:rsidR="00C323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moduły światłowodowe). </w:t>
            </w:r>
          </w:p>
          <w:p w:rsidR="00257212" w:rsidRDefault="00C323ED" w:rsidP="00C3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Wraz z kartą wymaga się dostarczenia odpowiednich przewodów o długości minimum 5m oraz odpowiednich modułów umożliwiających poprawne zestawienie połącznia.</w:t>
            </w:r>
          </w:p>
          <w:p w:rsidR="00C323ED" w:rsidRPr="00272B45" w:rsidRDefault="00C323ED" w:rsidP="00C3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Dopuszcza się zajęcie jednego gniazda rozszerzeń wymaganego w punkcie 2</w:t>
            </w:r>
          </w:p>
        </w:tc>
      </w:tr>
      <w:tr w:rsidR="00524FAE" w:rsidRPr="00272B45" w:rsidTr="00257212">
        <w:trPr>
          <w:trHeight w:val="795"/>
        </w:trPr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AE" w:rsidRPr="00272B45" w:rsidRDefault="00C323ED" w:rsidP="005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AE" w:rsidRPr="00272B45" w:rsidRDefault="00524FAE" w:rsidP="005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Zarządzanie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AE" w:rsidRPr="00272B45" w:rsidRDefault="00524FAE" w:rsidP="005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Zintegrowana z płytą główną łub zainstalowana w dedykowanym slocie karta zarządzająca niezależna od zainstalowanego na serwerze systemu  operacyjnego   posiadająca   dedykowane  złącze  RJ-45 i umożliwiająca:</w:t>
            </w:r>
          </w:p>
          <w:p w:rsidR="00524FAE" w:rsidRPr="00272B45" w:rsidRDefault="00524FAE" w:rsidP="005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• włączenie, wyłączenie i restart serwera</w:t>
            </w:r>
          </w:p>
          <w:p w:rsidR="00524FAE" w:rsidRDefault="00524FAE" w:rsidP="005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• podgląd logów sprzętowych serwera i karty</w:t>
            </w:r>
          </w:p>
          <w:p w:rsidR="00524FAE" w:rsidRPr="006A515E" w:rsidRDefault="00524FAE" w:rsidP="005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pełny dostęp do BIOSU serwera</w:t>
            </w:r>
          </w:p>
          <w:p w:rsidR="00524FAE" w:rsidRPr="00272B45" w:rsidRDefault="00524FAE" w:rsidP="005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• przejęcie konsoli tekstowej serwera niezależnie od jego stanu (także podczas startu, restartu OS)</w:t>
            </w:r>
          </w:p>
          <w:p w:rsidR="00524FAE" w:rsidRPr="00272B45" w:rsidRDefault="00524FAE" w:rsidP="005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• karta    musi    umożliwiać    rozszerzenia    funkcjonalności o przejęcia    zdalnej    konsoli    graficznej    i    podłączania wirtualnych napędów CD i FDD</w:t>
            </w:r>
          </w:p>
          <w:p w:rsidR="00524FAE" w:rsidRPr="00272B45" w:rsidRDefault="00524FAE" w:rsidP="005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• karta  zdalnego  zarządzania   musi   stanowić  rozwiązanie sprzętowe, niezależne od systemów operacyjnych.</w:t>
            </w:r>
          </w:p>
        </w:tc>
      </w:tr>
      <w:tr w:rsidR="00524FAE" w:rsidRPr="00272B45" w:rsidTr="00257212">
        <w:trPr>
          <w:trHeight w:val="795"/>
        </w:trPr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AE" w:rsidRPr="00272B45" w:rsidRDefault="002B0A6D" w:rsidP="005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AE" w:rsidRPr="00272B45" w:rsidRDefault="00524FAE" w:rsidP="005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AE" w:rsidRDefault="00524FAE" w:rsidP="005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Obudowa typu Rack19" o wysokości maksymalnie 2U wyposażona w szyny montażowe umożliwiając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 wsuniecie/wysunięcie serwera oraz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organizery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okablowania pozwalające płynnie wysunąć serwer oraz zapobiegające odłączeniu się okablowania podczas wysuwania.</w:t>
            </w:r>
          </w:p>
          <w:p w:rsidR="00C323ED" w:rsidRDefault="00C323ED" w:rsidP="005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Obudowa i szyny montażowe przeznaczone do instalacji w </w:t>
            </w:r>
            <w:r w:rsidRPr="002B0A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szynach </w:t>
            </w:r>
            <w:r w:rsidR="002B0A6D" w:rsidRPr="002B0A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pionowych </w:t>
            </w:r>
            <w:proofErr w:type="spellStart"/>
            <w:r w:rsidR="002B0A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cztero</w:t>
            </w:r>
            <w:proofErr w:type="spellEnd"/>
            <w:r w:rsidR="002B0A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B0A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wspornikowych </w:t>
            </w:r>
            <w:r w:rsidR="002B0A6D" w:rsidRPr="002B0A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2B0A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otwor</w:t>
            </w:r>
            <w:r w:rsidR="002B0A6D" w:rsidRPr="002B0A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2B0A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kwadratow</w:t>
            </w:r>
            <w:r w:rsidR="002B0A6D" w:rsidRPr="002B0A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e) rozstawionych (przód-tył) w odległości</w:t>
            </w:r>
            <w:r w:rsidR="002B0A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41A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74 cm</w:t>
            </w:r>
          </w:p>
          <w:p w:rsidR="00524FAE" w:rsidRDefault="00524FAE" w:rsidP="005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Redundantne zasilanie stanowiące</w:t>
            </w: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przynajmniej dwa zasilacze typu HotPlug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750</w:t>
            </w: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o sprawności nie mniejszej niż 90%.</w:t>
            </w:r>
          </w:p>
          <w:p w:rsidR="000B3136" w:rsidRPr="00272B45" w:rsidRDefault="000B3136" w:rsidP="005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Wewnętrzny napęd CD/DVD.</w:t>
            </w:r>
          </w:p>
        </w:tc>
      </w:tr>
      <w:tr w:rsidR="00524FAE" w:rsidRPr="00272B45" w:rsidTr="00257212">
        <w:trPr>
          <w:trHeight w:val="795"/>
        </w:trPr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AE" w:rsidRPr="00272B45" w:rsidRDefault="002B0A6D" w:rsidP="005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AE" w:rsidRPr="00272B45" w:rsidRDefault="00524FAE" w:rsidP="005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Wspierane systemy operacyjne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AE" w:rsidRDefault="00524FAE" w:rsidP="005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Deklaracje producenta o pełnym wsparciu systemów:</w:t>
            </w:r>
          </w:p>
          <w:p w:rsidR="00524FAE" w:rsidRDefault="00524FAE" w:rsidP="002B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MS Windows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R2, </w:t>
            </w:r>
            <w:proofErr w:type="spellStart"/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VMware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B0A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ESXi</w:t>
            </w:r>
            <w:proofErr w:type="spellEnd"/>
            <w:r w:rsidR="002B0A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5.5</w:t>
            </w:r>
          </w:p>
          <w:p w:rsidR="002B0A6D" w:rsidRPr="00272B45" w:rsidRDefault="002B0A6D" w:rsidP="002B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(np. </w:t>
            </w:r>
            <w:r w:rsidRPr="002B0A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certyfikat producenta oferowanego systemu operacyjnego, potwierdzający poprawną współpracę oferowanego serwera z wyżej wymienionymi systemami, należy załączyć wydruk ze strony producenta oprogramowania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</w:tr>
      <w:tr w:rsidR="00524FAE" w:rsidRPr="00272B45" w:rsidTr="00257212">
        <w:trPr>
          <w:trHeight w:val="795"/>
        </w:trPr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AE" w:rsidRPr="00272B45" w:rsidRDefault="002B0A6D" w:rsidP="005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AE" w:rsidRPr="00272B45" w:rsidRDefault="00524FAE" w:rsidP="005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Warunki gwarancji</w:t>
            </w:r>
            <w:r w:rsidR="00D70C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wsparcie producenta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6D" w:rsidRDefault="00524FAE" w:rsidP="005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-letnla gwarancja producenta świadczona na miejscu u klienta</w:t>
            </w:r>
            <w:r w:rsidR="002B0A6D" w:rsidRPr="002B0A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 opcją „zachowaj dysk” która w przypadku awarii gwarantuje, że  dysk z danymi pozostaje u zamawiającego.</w:t>
            </w:r>
          </w:p>
          <w:p w:rsidR="002B0A6D" w:rsidRDefault="00524FAE" w:rsidP="005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Czas reakcji serwisu </w:t>
            </w:r>
            <w:r w:rsidR="002B0A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maksymalnie </w:t>
            </w: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końca następnego dnia roboczego</w:t>
            </w:r>
            <w:r w:rsidR="002B0A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524FAE" w:rsidRPr="00272B45" w:rsidRDefault="00524FAE" w:rsidP="005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Firma serwisująca musi posiadać ISO 9001:2000 na świadczenie usług serwisowych oraz posiadać a</w:t>
            </w:r>
            <w:r w:rsidR="002B0A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utoryzacje producenta komputera </w:t>
            </w: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2B0A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dokumenty potwierdzające załączyć do oferty.</w:t>
            </w:r>
          </w:p>
          <w:p w:rsidR="00524FAE" w:rsidRDefault="00524FAE" w:rsidP="005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B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Serwis   urządzeń   musi   być   realizowany   przez   Producenta lub Autoryzowanego Partnera Serwisowego Producenta - wymagane dołączenie do oferty oświadczenia Producenta potwierdzonego, że serwis   będzie   realizowany   przez   Autoryzowanego   Partnera Serwisowego Producenta lub bezpośrednio przez Producenta</w:t>
            </w:r>
            <w:r w:rsidR="00D70C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D70C16" w:rsidRDefault="00D70C16" w:rsidP="005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70C16" w:rsidRDefault="00D70C16" w:rsidP="00D70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70C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Możliwość telefonicznego (w języku polskim) lub za pomocą dedykowanej strony internetowej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D70C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oferty należy dołączyć link strony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) </w:t>
            </w:r>
            <w:r w:rsidRPr="00D70C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sprawdzenia konfiguracji sprzętowej komputera oraz długości i warunków gwarancji po podaniu numeru seryjnego bezpośrednio u Producenta lub jego przedstawiciela.</w:t>
            </w:r>
          </w:p>
          <w:p w:rsidR="00D70C16" w:rsidRPr="00D70C16" w:rsidRDefault="00D70C16" w:rsidP="00D70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70C16" w:rsidRPr="00D70C16" w:rsidRDefault="00D70C16" w:rsidP="00D70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70C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Dostęp do najnowszych sterowników i uaktualnień na stronie producenta zestawu realizowany poprzez podanie na dedykowanej stronie internetowej producenta numeru seryjnego lub modelu komputera – do oferty należy dołączyć link strony.</w:t>
            </w:r>
          </w:p>
          <w:p w:rsidR="00D70C16" w:rsidRPr="00272B45" w:rsidRDefault="00D70C16" w:rsidP="005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54ECE" w:rsidRPr="00272B45" w:rsidRDefault="00954ECE" w:rsidP="00D70C16">
      <w:pPr>
        <w:rPr>
          <w:b/>
        </w:rPr>
      </w:pPr>
    </w:p>
    <w:sectPr w:rsidR="00954ECE" w:rsidRPr="00272B45" w:rsidSect="00272B45">
      <w:pgSz w:w="11909" w:h="16834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E7687"/>
    <w:multiLevelType w:val="multilevel"/>
    <w:tmpl w:val="F69E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BD39D1"/>
    <w:multiLevelType w:val="hybridMultilevel"/>
    <w:tmpl w:val="8A44B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F2D8E"/>
    <w:multiLevelType w:val="multilevel"/>
    <w:tmpl w:val="9B8E2C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9DB251C"/>
    <w:multiLevelType w:val="hybridMultilevel"/>
    <w:tmpl w:val="D37E2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FD"/>
    <w:rsid w:val="00023178"/>
    <w:rsid w:val="0009216F"/>
    <w:rsid w:val="000B3136"/>
    <w:rsid w:val="000F1CAA"/>
    <w:rsid w:val="001625DE"/>
    <w:rsid w:val="00173BE6"/>
    <w:rsid w:val="00257212"/>
    <w:rsid w:val="00272B45"/>
    <w:rsid w:val="002B0A6D"/>
    <w:rsid w:val="00303AFD"/>
    <w:rsid w:val="00343385"/>
    <w:rsid w:val="003E6524"/>
    <w:rsid w:val="004127FD"/>
    <w:rsid w:val="00464F0D"/>
    <w:rsid w:val="004957C3"/>
    <w:rsid w:val="00524FAE"/>
    <w:rsid w:val="005A42C7"/>
    <w:rsid w:val="00654637"/>
    <w:rsid w:val="006A515E"/>
    <w:rsid w:val="00777235"/>
    <w:rsid w:val="007B6E14"/>
    <w:rsid w:val="007D7D34"/>
    <w:rsid w:val="00817AAD"/>
    <w:rsid w:val="00891360"/>
    <w:rsid w:val="00951C44"/>
    <w:rsid w:val="00954ECE"/>
    <w:rsid w:val="009665D8"/>
    <w:rsid w:val="00A220D5"/>
    <w:rsid w:val="00BC5F04"/>
    <w:rsid w:val="00BF0D5C"/>
    <w:rsid w:val="00C323ED"/>
    <w:rsid w:val="00C41A8F"/>
    <w:rsid w:val="00D02AC5"/>
    <w:rsid w:val="00D70C16"/>
    <w:rsid w:val="00F15D2F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55FA1-9EE4-464C-A2A6-E49551FD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772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B31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2B4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2B45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9136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772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954ECE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B313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8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3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e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Walichnowski</dc:creator>
  <cp:keywords/>
  <dc:description/>
  <cp:lastModifiedBy>Marcin Walichnowski</cp:lastModifiedBy>
  <cp:revision>14</cp:revision>
  <dcterms:created xsi:type="dcterms:W3CDTF">2015-03-06T14:06:00Z</dcterms:created>
  <dcterms:modified xsi:type="dcterms:W3CDTF">2015-03-13T13:26:00Z</dcterms:modified>
</cp:coreProperties>
</file>