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3" w:rsidRPr="003E387A" w:rsidRDefault="00E372F4" w:rsidP="00AC43B3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3E387A">
        <w:rPr>
          <w:sz w:val="22"/>
          <w:szCs w:val="22"/>
        </w:rPr>
        <w:t>Reguły, dnia 01</w:t>
      </w:r>
      <w:r w:rsidR="00710AFE" w:rsidRPr="003E387A">
        <w:rPr>
          <w:sz w:val="22"/>
          <w:szCs w:val="22"/>
        </w:rPr>
        <w:t>.07</w:t>
      </w:r>
      <w:r w:rsidR="00E35A84" w:rsidRPr="003E387A">
        <w:rPr>
          <w:sz w:val="22"/>
          <w:szCs w:val="22"/>
        </w:rPr>
        <w:t>.2014 r.</w:t>
      </w:r>
    </w:p>
    <w:p w:rsidR="00AC43B3" w:rsidRPr="003E387A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2"/>
          <w:szCs w:val="22"/>
          <w:lang w:eastAsia="pl-PL"/>
        </w:rPr>
      </w:pPr>
    </w:p>
    <w:p w:rsidR="00AC43B3" w:rsidRPr="003E387A" w:rsidRDefault="00AC43B3" w:rsidP="00AC43B3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3E387A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Gmina Michałowice </w:t>
      </w:r>
    </w:p>
    <w:p w:rsidR="00E35A84" w:rsidRPr="003E387A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3E387A">
        <w:rPr>
          <w:rFonts w:eastAsia="Times New Roman"/>
          <w:b/>
          <w:bCs/>
          <w:kern w:val="0"/>
          <w:sz w:val="22"/>
          <w:szCs w:val="22"/>
          <w:lang w:eastAsia="pl-PL"/>
        </w:rPr>
        <w:t>Reguły, ul. Aleja Powstańców Warszawy 1</w:t>
      </w:r>
    </w:p>
    <w:p w:rsidR="00E35A84" w:rsidRPr="003E387A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3E387A">
        <w:rPr>
          <w:rFonts w:eastAsia="Times New Roman"/>
          <w:b/>
          <w:bCs/>
          <w:kern w:val="0"/>
          <w:sz w:val="22"/>
          <w:szCs w:val="22"/>
          <w:lang w:eastAsia="pl-PL"/>
        </w:rPr>
        <w:t>05-816 Michałowice</w:t>
      </w:r>
    </w:p>
    <w:p w:rsidR="00AC43B3" w:rsidRPr="003E387A" w:rsidRDefault="00AC43B3" w:rsidP="00F8140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  <w:r w:rsidRPr="003E387A">
        <w:rPr>
          <w:b/>
          <w:sz w:val="22"/>
          <w:szCs w:val="22"/>
        </w:rPr>
        <w:t>tel. (22) 350-91-91</w:t>
      </w:r>
    </w:p>
    <w:p w:rsidR="00E35A84" w:rsidRPr="003E387A" w:rsidRDefault="00E35A84" w:rsidP="00F8140F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3E387A">
        <w:rPr>
          <w:b/>
          <w:sz w:val="22"/>
          <w:szCs w:val="22"/>
        </w:rPr>
        <w:t>fax: (22) 350-91-01</w:t>
      </w:r>
      <w:r w:rsidRPr="003E387A">
        <w:rPr>
          <w:rFonts w:eastAsia="Times New Roman"/>
          <w:b/>
          <w:bCs/>
          <w:kern w:val="0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00222A" w:rsidRPr="003E387A" w:rsidRDefault="0000222A" w:rsidP="00F8140F">
      <w:pPr>
        <w:rPr>
          <w:sz w:val="22"/>
          <w:szCs w:val="22"/>
        </w:rPr>
      </w:pPr>
    </w:p>
    <w:p w:rsidR="008A305A" w:rsidRPr="003E387A" w:rsidRDefault="00E372F4" w:rsidP="00F8140F">
      <w:pPr>
        <w:jc w:val="center"/>
        <w:rPr>
          <w:b/>
          <w:sz w:val="22"/>
          <w:szCs w:val="22"/>
        </w:rPr>
      </w:pPr>
      <w:r w:rsidRPr="003E387A">
        <w:rPr>
          <w:b/>
          <w:sz w:val="22"/>
          <w:szCs w:val="22"/>
        </w:rPr>
        <w:t>ZMIANA ZAPYTANIA</w:t>
      </w:r>
      <w:r w:rsidR="00590329" w:rsidRPr="003E387A">
        <w:rPr>
          <w:b/>
          <w:sz w:val="22"/>
          <w:szCs w:val="22"/>
        </w:rPr>
        <w:t xml:space="preserve"> OFERTOWE</w:t>
      </w:r>
      <w:r w:rsidRPr="003E387A">
        <w:rPr>
          <w:b/>
          <w:sz w:val="22"/>
          <w:szCs w:val="22"/>
        </w:rPr>
        <w:t>GO</w:t>
      </w:r>
    </w:p>
    <w:p w:rsidR="00B05F99" w:rsidRPr="003E387A" w:rsidRDefault="00B05F99" w:rsidP="00F8140F">
      <w:pPr>
        <w:jc w:val="center"/>
        <w:rPr>
          <w:b/>
          <w:sz w:val="22"/>
          <w:szCs w:val="22"/>
        </w:rPr>
      </w:pPr>
      <w:r w:rsidRPr="003E387A">
        <w:rPr>
          <w:b/>
          <w:sz w:val="22"/>
          <w:szCs w:val="22"/>
        </w:rPr>
        <w:t>o zamówieniu publicznym o wartości szacunkowej poniżej 30.000 euro</w:t>
      </w:r>
    </w:p>
    <w:p w:rsidR="00D743D5" w:rsidRPr="003E387A" w:rsidRDefault="00D743D5" w:rsidP="00F8140F">
      <w:pPr>
        <w:jc w:val="both"/>
        <w:rPr>
          <w:b/>
          <w:sz w:val="22"/>
          <w:szCs w:val="22"/>
        </w:rPr>
      </w:pPr>
    </w:p>
    <w:p w:rsidR="002D737A" w:rsidRPr="003E387A" w:rsidRDefault="00AC43B3" w:rsidP="00F8140F">
      <w:pPr>
        <w:jc w:val="both"/>
        <w:rPr>
          <w:b/>
          <w:sz w:val="22"/>
          <w:szCs w:val="22"/>
        </w:rPr>
      </w:pPr>
      <w:r w:rsidRPr="003E387A">
        <w:rPr>
          <w:sz w:val="22"/>
          <w:szCs w:val="22"/>
        </w:rPr>
        <w:tab/>
      </w:r>
      <w:r w:rsidR="00E372F4" w:rsidRPr="003E387A">
        <w:rPr>
          <w:sz w:val="22"/>
          <w:szCs w:val="22"/>
        </w:rPr>
        <w:t xml:space="preserve">W związku z realizacją </w:t>
      </w:r>
      <w:r w:rsidR="00D23C88" w:rsidRPr="003E387A">
        <w:rPr>
          <w:sz w:val="22"/>
          <w:szCs w:val="22"/>
        </w:rPr>
        <w:t>przez</w:t>
      </w:r>
      <w:r w:rsidR="001A0336" w:rsidRPr="003E387A">
        <w:rPr>
          <w:sz w:val="22"/>
          <w:szCs w:val="22"/>
        </w:rPr>
        <w:t xml:space="preserve"> Gminę Michałowice</w:t>
      </w:r>
      <w:r w:rsidR="00F8140F" w:rsidRPr="003E387A">
        <w:rPr>
          <w:sz w:val="22"/>
          <w:szCs w:val="22"/>
        </w:rPr>
        <w:t xml:space="preserve"> </w:t>
      </w:r>
      <w:r w:rsidR="00D23C88" w:rsidRPr="003E387A">
        <w:rPr>
          <w:sz w:val="22"/>
          <w:szCs w:val="22"/>
        </w:rPr>
        <w:t>projektu pn.</w:t>
      </w:r>
      <w:r w:rsidR="001A0336" w:rsidRPr="003E387A">
        <w:rPr>
          <w:sz w:val="22"/>
          <w:szCs w:val="22"/>
        </w:rPr>
        <w:t xml:space="preserve"> </w:t>
      </w:r>
      <w:r w:rsidR="001A0336" w:rsidRPr="003E387A">
        <w:rPr>
          <w:b/>
          <w:sz w:val="22"/>
          <w:szCs w:val="22"/>
        </w:rPr>
        <w:t>„Przeciwdziałanie wykluczeniu cyfrowemu w Gminie Michałowice”</w:t>
      </w:r>
      <w:r w:rsidR="00D23C88" w:rsidRPr="003E387A">
        <w:rPr>
          <w:sz w:val="22"/>
          <w:szCs w:val="22"/>
        </w:rPr>
        <w:t xml:space="preserve"> </w:t>
      </w:r>
      <w:r w:rsidR="00634BF6" w:rsidRPr="003E387A">
        <w:rPr>
          <w:sz w:val="22"/>
          <w:szCs w:val="22"/>
        </w:rPr>
        <w:t xml:space="preserve">(umowa o dofinansowanie: POIG.08.03.00-14-220/13-00 z dnia 8.11.2013 r.) </w:t>
      </w:r>
      <w:r w:rsidR="00D23C88" w:rsidRPr="003E387A">
        <w:rPr>
          <w:sz w:val="22"/>
          <w:szCs w:val="22"/>
        </w:rPr>
        <w:t>współfinansowanego przez Unię Europejską z Europejskiego Funduszu Rozwoju Regionalnego w ramach Programu Operacyjnego Innowacyjna Gospodarka 2007 – 2013 oraz na podstawie art. 4 ust. 8 ustawy z dnia 29 stycznia 2004 r. Prawo za</w:t>
      </w:r>
      <w:r w:rsidR="0005286D" w:rsidRPr="003E387A">
        <w:rPr>
          <w:sz w:val="22"/>
          <w:szCs w:val="22"/>
        </w:rPr>
        <w:t xml:space="preserve">mówień publicznych ( </w:t>
      </w:r>
      <w:r w:rsidR="00BD5556" w:rsidRPr="003E387A">
        <w:rPr>
          <w:sz w:val="22"/>
          <w:szCs w:val="22"/>
        </w:rPr>
        <w:t>Dz. U.</w:t>
      </w:r>
      <w:r w:rsidR="00D23C88" w:rsidRPr="003E387A">
        <w:rPr>
          <w:sz w:val="22"/>
          <w:szCs w:val="22"/>
        </w:rPr>
        <w:t xml:space="preserve"> z 201</w:t>
      </w:r>
      <w:r w:rsidR="00BD5556" w:rsidRPr="003E387A">
        <w:rPr>
          <w:sz w:val="22"/>
          <w:szCs w:val="22"/>
        </w:rPr>
        <w:t xml:space="preserve">3 r. poz. </w:t>
      </w:r>
      <w:r w:rsidR="00D23C88" w:rsidRPr="003E387A">
        <w:rPr>
          <w:sz w:val="22"/>
          <w:szCs w:val="22"/>
        </w:rPr>
        <w:t>9</w:t>
      </w:r>
      <w:r w:rsidR="00BD5556" w:rsidRPr="003E387A">
        <w:rPr>
          <w:sz w:val="22"/>
          <w:szCs w:val="22"/>
        </w:rPr>
        <w:t>07</w:t>
      </w:r>
      <w:r w:rsidR="00D23C88" w:rsidRPr="003E387A">
        <w:rPr>
          <w:sz w:val="22"/>
          <w:szCs w:val="22"/>
        </w:rPr>
        <w:t xml:space="preserve"> z późn. zm.) </w:t>
      </w:r>
      <w:r w:rsidR="00B05F99" w:rsidRPr="003E387A">
        <w:rPr>
          <w:b/>
          <w:sz w:val="22"/>
          <w:szCs w:val="22"/>
        </w:rPr>
        <w:t xml:space="preserve">Zamawiający – Gmina Michałowice </w:t>
      </w:r>
      <w:r w:rsidR="00E372F4" w:rsidRPr="003E387A">
        <w:rPr>
          <w:b/>
          <w:sz w:val="22"/>
          <w:szCs w:val="22"/>
        </w:rPr>
        <w:t xml:space="preserve">dokonuje następujących zmian w </w:t>
      </w:r>
      <w:r w:rsidR="00E372F4" w:rsidRPr="003E387A">
        <w:rPr>
          <w:sz w:val="22"/>
          <w:szCs w:val="22"/>
        </w:rPr>
        <w:t>zapytaniu ofertowym na ubezpieczenie sprzętu elektronicznego</w:t>
      </w:r>
      <w:r w:rsidR="00D23C88" w:rsidRPr="003E387A">
        <w:rPr>
          <w:b/>
          <w:sz w:val="22"/>
          <w:szCs w:val="22"/>
        </w:rPr>
        <w:t>:</w:t>
      </w:r>
    </w:p>
    <w:p w:rsidR="00634BF6" w:rsidRPr="003E387A" w:rsidRDefault="00634BF6" w:rsidP="00F8140F">
      <w:pPr>
        <w:jc w:val="both"/>
        <w:rPr>
          <w:b/>
          <w:sz w:val="22"/>
          <w:szCs w:val="22"/>
        </w:rPr>
      </w:pPr>
    </w:p>
    <w:p w:rsidR="00E372F4" w:rsidRPr="003E387A" w:rsidRDefault="00E372F4" w:rsidP="00E372F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3E387A">
        <w:rPr>
          <w:b/>
          <w:sz w:val="22"/>
          <w:szCs w:val="22"/>
        </w:rPr>
        <w:t>W zakresie ubezpieczenia sprzętu elektronicznego od wszystkich ryzyk:</w:t>
      </w:r>
    </w:p>
    <w:p w:rsidR="00E372F4" w:rsidRPr="003E387A" w:rsidRDefault="00E372F4" w:rsidP="00E372F4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</w:p>
    <w:p w:rsidR="00B938BD" w:rsidRPr="003E387A" w:rsidRDefault="00E372F4" w:rsidP="00E372F4">
      <w:pPr>
        <w:pStyle w:val="Akapitzlist"/>
        <w:widowControl/>
        <w:suppressAutoHyphens w:val="0"/>
        <w:autoSpaceDE w:val="0"/>
        <w:autoSpaceDN w:val="0"/>
        <w:adjustRightInd w:val="0"/>
        <w:spacing w:after="200"/>
        <w:ind w:left="360"/>
        <w:jc w:val="both"/>
        <w:rPr>
          <w:sz w:val="22"/>
          <w:szCs w:val="22"/>
        </w:rPr>
      </w:pPr>
      <w:r w:rsidRPr="003E387A">
        <w:rPr>
          <w:sz w:val="22"/>
          <w:szCs w:val="22"/>
        </w:rPr>
        <w:t>dopuszcza się wariantowe oferty</w:t>
      </w:r>
      <w:r w:rsidR="00B938BD" w:rsidRPr="003E387A">
        <w:rPr>
          <w:sz w:val="22"/>
          <w:szCs w:val="22"/>
        </w:rPr>
        <w:t xml:space="preserve"> pod względem zastosowania franszyz i udziałów własnych:</w:t>
      </w:r>
    </w:p>
    <w:p w:rsidR="00B938BD" w:rsidRPr="003E387A" w:rsidRDefault="00B938BD" w:rsidP="00B938BD">
      <w:pPr>
        <w:widowControl/>
        <w:rPr>
          <w:rFonts w:eastAsia="Calibri"/>
          <w:kern w:val="0"/>
          <w:lang w:eastAsia="ar-SA"/>
        </w:rPr>
      </w:pPr>
      <w:r w:rsidRPr="003E387A">
        <w:rPr>
          <w:rFonts w:eastAsia="Calibri"/>
          <w:b/>
          <w:kern w:val="0"/>
          <w:sz w:val="18"/>
          <w:szCs w:val="18"/>
          <w:lang w:eastAsia="ar-SA"/>
        </w:rPr>
        <w:t xml:space="preserve">        </w:t>
      </w:r>
      <w:r w:rsidRPr="003E387A">
        <w:rPr>
          <w:rFonts w:eastAsia="Calibri"/>
          <w:b/>
          <w:kern w:val="0"/>
          <w:lang w:eastAsia="ar-SA"/>
        </w:rPr>
        <w:t xml:space="preserve">WARIANT I  - </w:t>
      </w:r>
      <w:r w:rsidRPr="003E387A">
        <w:rPr>
          <w:rFonts w:eastAsia="Calibri"/>
          <w:kern w:val="0"/>
          <w:lang w:eastAsia="ar-SA"/>
        </w:rPr>
        <w:t>franszyza integralna, redukcyjna, udział własny – wykupione</w:t>
      </w:r>
    </w:p>
    <w:p w:rsidR="00B938BD" w:rsidRPr="003E387A" w:rsidRDefault="00B938BD" w:rsidP="00B938BD">
      <w:pPr>
        <w:widowControl/>
        <w:rPr>
          <w:rFonts w:eastAsia="Calibri"/>
          <w:kern w:val="0"/>
          <w:lang w:eastAsia="ar-SA"/>
        </w:rPr>
      </w:pPr>
      <w:r w:rsidRPr="003E387A">
        <w:rPr>
          <w:rFonts w:eastAsia="Calibri"/>
          <w:kern w:val="0"/>
          <w:lang w:eastAsia="ar-SA"/>
        </w:rPr>
        <w:t xml:space="preserve">      </w:t>
      </w:r>
      <w:r w:rsidRPr="003E387A">
        <w:rPr>
          <w:rFonts w:eastAsia="Calibri"/>
          <w:b/>
          <w:kern w:val="0"/>
          <w:lang w:eastAsia="ar-SA"/>
        </w:rPr>
        <w:t>WARIANT II</w:t>
      </w:r>
      <w:r w:rsidRPr="003E387A">
        <w:rPr>
          <w:rFonts w:eastAsia="Calibri"/>
          <w:kern w:val="0"/>
          <w:lang w:eastAsia="ar-SA"/>
        </w:rPr>
        <w:t xml:space="preserve"> - wprowadzona franszyza redukcyjna lub udział własny – 300,00 zł</w:t>
      </w:r>
    </w:p>
    <w:p w:rsidR="00B938BD" w:rsidRPr="003E387A" w:rsidRDefault="00B938BD" w:rsidP="00B938BD">
      <w:pPr>
        <w:widowControl/>
        <w:rPr>
          <w:rFonts w:eastAsia="Calibri"/>
          <w:kern w:val="0"/>
          <w:sz w:val="18"/>
          <w:szCs w:val="18"/>
          <w:lang w:eastAsia="ar-SA"/>
        </w:rPr>
      </w:pPr>
    </w:p>
    <w:p w:rsidR="00CE10D6" w:rsidRPr="003E387A" w:rsidRDefault="00CE10D6" w:rsidP="00B938BD">
      <w:pPr>
        <w:widowControl/>
        <w:suppressAutoHyphens w:val="0"/>
        <w:spacing w:after="120"/>
        <w:jc w:val="both"/>
        <w:rPr>
          <w:bCs/>
          <w:sz w:val="22"/>
          <w:szCs w:val="22"/>
          <w:lang w:eastAsia="ar-SA"/>
        </w:rPr>
      </w:pPr>
    </w:p>
    <w:p w:rsidR="00F8140F" w:rsidRPr="003E387A" w:rsidRDefault="00710AFE" w:rsidP="00710AFE">
      <w:pPr>
        <w:pStyle w:val="Akapitzlist"/>
        <w:widowControl/>
        <w:numPr>
          <w:ilvl w:val="0"/>
          <w:numId w:val="5"/>
        </w:numPr>
        <w:spacing w:before="120" w:after="120"/>
        <w:jc w:val="both"/>
        <w:rPr>
          <w:b/>
          <w:sz w:val="22"/>
          <w:szCs w:val="22"/>
          <w:lang w:eastAsia="ar-SA"/>
        </w:rPr>
      </w:pPr>
      <w:r w:rsidRPr="003E387A">
        <w:rPr>
          <w:b/>
          <w:sz w:val="22"/>
          <w:szCs w:val="22"/>
          <w:lang w:eastAsia="ar-SA"/>
        </w:rPr>
        <w:t xml:space="preserve">Zmienia się kryteria wyboru </w:t>
      </w:r>
      <w:r w:rsidR="00AC43B3" w:rsidRPr="003E387A">
        <w:rPr>
          <w:b/>
          <w:sz w:val="22"/>
          <w:szCs w:val="22"/>
          <w:lang w:eastAsia="ar-SA"/>
        </w:rPr>
        <w:t xml:space="preserve">oferty najkorzystniejszej </w:t>
      </w:r>
    </w:p>
    <w:p w:rsidR="00AC43B3" w:rsidRPr="003E387A" w:rsidRDefault="00AC43B3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</w:p>
    <w:p w:rsidR="00AC43B3" w:rsidRPr="003E387A" w:rsidRDefault="00F8140F" w:rsidP="008836F7">
      <w:pPr>
        <w:pStyle w:val="Akapitzlist"/>
        <w:widowControl/>
        <w:numPr>
          <w:ilvl w:val="1"/>
          <w:numId w:val="8"/>
        </w:numPr>
        <w:spacing w:before="120" w:after="120"/>
        <w:jc w:val="both"/>
        <w:rPr>
          <w:b/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 xml:space="preserve">Przy wyborze oferty </w:t>
      </w:r>
      <w:r w:rsidR="00B938BD" w:rsidRPr="003E387A">
        <w:rPr>
          <w:sz w:val="22"/>
          <w:szCs w:val="22"/>
          <w:lang w:eastAsia="ar-SA"/>
        </w:rPr>
        <w:t xml:space="preserve">w odniesieniu do każdego wariantu osobno </w:t>
      </w:r>
      <w:r w:rsidRPr="003E387A">
        <w:rPr>
          <w:sz w:val="22"/>
          <w:szCs w:val="22"/>
          <w:lang w:eastAsia="ar-SA"/>
        </w:rPr>
        <w:t>ZAMAWIAJĄCY będzie się kierował następującym kryterium i jego znaczeniem:  </w:t>
      </w:r>
    </w:p>
    <w:p w:rsidR="00AC43B3" w:rsidRPr="003E387A" w:rsidRDefault="00AC43B3" w:rsidP="00AC43B3">
      <w:pPr>
        <w:pStyle w:val="Akapitzlist"/>
        <w:widowControl/>
        <w:spacing w:before="120" w:after="120"/>
        <w:ind w:left="360"/>
        <w:jc w:val="both"/>
        <w:rPr>
          <w:sz w:val="22"/>
          <w:szCs w:val="22"/>
          <w:lang w:eastAsia="ar-SA"/>
        </w:rPr>
      </w:pPr>
    </w:p>
    <w:p w:rsidR="00F8140F" w:rsidRPr="003E387A" w:rsidRDefault="00F8140F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  <w:r w:rsidRPr="003E387A">
        <w:rPr>
          <w:b/>
          <w:sz w:val="22"/>
          <w:szCs w:val="22"/>
          <w:lang w:eastAsia="ar-SA"/>
        </w:rPr>
        <w:t>Cena ofertowa brutto – o wadze 100 %</w:t>
      </w:r>
    </w:p>
    <w:p w:rsidR="00B938BD" w:rsidRPr="003E387A" w:rsidRDefault="00B938BD" w:rsidP="00AC43B3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</w:p>
    <w:p w:rsidR="00F8140F" w:rsidRPr="003E387A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Oferty będą oceniane w odniesieniu do najkorzystniejszych wa</w:t>
      </w:r>
      <w:r w:rsidR="00AC43B3" w:rsidRPr="003E387A">
        <w:rPr>
          <w:sz w:val="22"/>
          <w:szCs w:val="22"/>
          <w:lang w:eastAsia="ar-SA"/>
        </w:rPr>
        <w:t xml:space="preserve">runków przedstawionych przez oferentów </w:t>
      </w:r>
      <w:r w:rsidRPr="003E387A">
        <w:rPr>
          <w:sz w:val="22"/>
          <w:szCs w:val="22"/>
          <w:lang w:eastAsia="ar-SA"/>
        </w:rPr>
        <w:t xml:space="preserve"> </w:t>
      </w:r>
      <w:r w:rsidR="00B938BD" w:rsidRPr="003E387A">
        <w:rPr>
          <w:sz w:val="22"/>
          <w:szCs w:val="22"/>
          <w:lang w:eastAsia="ar-SA"/>
        </w:rPr>
        <w:t xml:space="preserve">w każdym wariancie osobno </w:t>
      </w:r>
      <w:r w:rsidRPr="003E387A">
        <w:rPr>
          <w:sz w:val="22"/>
          <w:szCs w:val="22"/>
          <w:lang w:eastAsia="ar-SA"/>
        </w:rPr>
        <w:t xml:space="preserve">w zakresie kryterium. </w:t>
      </w:r>
    </w:p>
    <w:p w:rsidR="00F8140F" w:rsidRPr="003E387A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 xml:space="preserve">Oferta </w:t>
      </w:r>
      <w:r w:rsidR="00B938BD" w:rsidRPr="003E387A">
        <w:rPr>
          <w:sz w:val="22"/>
          <w:szCs w:val="22"/>
          <w:lang w:eastAsia="ar-SA"/>
        </w:rPr>
        <w:t xml:space="preserve">w każdym wariancie osobno </w:t>
      </w:r>
      <w:r w:rsidRPr="003E387A">
        <w:rPr>
          <w:sz w:val="22"/>
          <w:szCs w:val="22"/>
          <w:lang w:eastAsia="ar-SA"/>
        </w:rPr>
        <w:t xml:space="preserve">wypełniająca w najwyższym stopniu wymagania określonego kryterium, otrzyma maksymalną ilość punktów. Pozostałym </w:t>
      </w:r>
      <w:r w:rsidR="00AC43B3" w:rsidRPr="003E387A">
        <w:rPr>
          <w:sz w:val="22"/>
          <w:szCs w:val="22"/>
          <w:lang w:eastAsia="ar-SA"/>
        </w:rPr>
        <w:t xml:space="preserve">oferentom </w:t>
      </w:r>
      <w:r w:rsidRPr="003E387A">
        <w:rPr>
          <w:sz w:val="22"/>
          <w:szCs w:val="22"/>
          <w:lang w:eastAsia="ar-SA"/>
        </w:rPr>
        <w:t>spełniającym wymagania kryterialne przypisane zostanie odpowiednio mniejsza liczba punktów.</w:t>
      </w:r>
    </w:p>
    <w:p w:rsidR="00F8140F" w:rsidRPr="003E387A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b/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 xml:space="preserve">OCENA OFERT </w:t>
      </w:r>
      <w:r w:rsidR="00710AFE" w:rsidRPr="003E387A">
        <w:rPr>
          <w:sz w:val="22"/>
          <w:szCs w:val="22"/>
          <w:lang w:eastAsia="ar-SA"/>
        </w:rPr>
        <w:t xml:space="preserve">w każdym wariancie osobno </w:t>
      </w:r>
      <w:r w:rsidRPr="003E387A">
        <w:rPr>
          <w:sz w:val="22"/>
          <w:szCs w:val="22"/>
          <w:lang w:eastAsia="ar-SA"/>
        </w:rPr>
        <w:t xml:space="preserve">w zakresie przedstawionego wyżej kryterium zostanie dokonana wg formuły: </w:t>
      </w:r>
    </w:p>
    <w:p w:rsidR="00F8140F" w:rsidRPr="003E387A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wg kryterium cena:</w:t>
      </w:r>
    </w:p>
    <w:p w:rsidR="00F8140F" w:rsidRPr="003E387A" w:rsidRDefault="00F8140F" w:rsidP="00F8140F">
      <w:pPr>
        <w:spacing w:before="120" w:after="120"/>
        <w:ind w:firstLine="567"/>
        <w:jc w:val="both"/>
        <w:rPr>
          <w:sz w:val="22"/>
          <w:szCs w:val="22"/>
          <w:lang w:eastAsia="ar-SA"/>
        </w:rPr>
      </w:pPr>
    </w:p>
    <w:p w:rsidR="00F8140F" w:rsidRPr="003E387A" w:rsidRDefault="00F8140F" w:rsidP="00F8140F">
      <w:pPr>
        <w:spacing w:before="120" w:after="120"/>
        <w:ind w:firstLine="708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Oferta z najniższą ceną</w:t>
      </w:r>
    </w:p>
    <w:p w:rsidR="00F8140F" w:rsidRPr="003E387A" w:rsidRDefault="00F8140F" w:rsidP="00F8140F">
      <w:pPr>
        <w:spacing w:before="120" w:after="120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Wc =  ---------------------------------------- x waga kryterium x 100 pkt.</w:t>
      </w:r>
    </w:p>
    <w:p w:rsidR="00F8140F" w:rsidRPr="003E387A" w:rsidRDefault="00F8140F" w:rsidP="00F8140F">
      <w:pPr>
        <w:spacing w:before="120" w:after="120"/>
        <w:ind w:left="12" w:firstLine="708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oferta badana</w:t>
      </w:r>
    </w:p>
    <w:p w:rsidR="00F8140F" w:rsidRPr="003E387A" w:rsidRDefault="00F8140F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lastRenderedPageBreak/>
        <w:t>Za ofertę najkorzystniejszą uznana zostanie oferta</w:t>
      </w:r>
      <w:r w:rsidR="00710AFE" w:rsidRPr="003E387A">
        <w:rPr>
          <w:sz w:val="22"/>
          <w:szCs w:val="22"/>
          <w:lang w:eastAsia="ar-SA"/>
        </w:rPr>
        <w:t xml:space="preserve"> w każdym wariancie osobno</w:t>
      </w:r>
      <w:r w:rsidRPr="003E387A">
        <w:rPr>
          <w:sz w:val="22"/>
          <w:szCs w:val="22"/>
          <w:lang w:eastAsia="ar-SA"/>
        </w:rPr>
        <w:t>, która uzyska największą ilość punktów.</w:t>
      </w:r>
    </w:p>
    <w:p w:rsidR="00B938BD" w:rsidRPr="003E387A" w:rsidRDefault="00B938BD" w:rsidP="00B938BD">
      <w:pPr>
        <w:pStyle w:val="Akapitzlist"/>
        <w:widowControl/>
        <w:spacing w:before="120" w:after="120"/>
        <w:ind w:left="360"/>
        <w:jc w:val="both"/>
        <w:rPr>
          <w:b/>
          <w:sz w:val="22"/>
          <w:szCs w:val="22"/>
          <w:lang w:eastAsia="ar-SA"/>
        </w:rPr>
      </w:pPr>
    </w:p>
    <w:p w:rsidR="00B938BD" w:rsidRPr="003E387A" w:rsidRDefault="00B938BD" w:rsidP="00B938BD">
      <w:pPr>
        <w:pStyle w:val="Akapitzlist"/>
        <w:widowControl/>
        <w:numPr>
          <w:ilvl w:val="1"/>
          <w:numId w:val="8"/>
        </w:numPr>
        <w:spacing w:before="120" w:after="120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>Zamawiający pozostawia sobie możliwość wyboru najkorzystniejszej oferty spośród dwóch przedstawionych wariantów</w:t>
      </w:r>
    </w:p>
    <w:p w:rsidR="00F8140F" w:rsidRPr="003E387A" w:rsidRDefault="00B938BD" w:rsidP="008836F7">
      <w:pPr>
        <w:widowControl/>
        <w:numPr>
          <w:ilvl w:val="1"/>
          <w:numId w:val="8"/>
        </w:numPr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 w:rsidRPr="003E387A">
        <w:rPr>
          <w:sz w:val="22"/>
          <w:szCs w:val="22"/>
          <w:lang w:eastAsia="ar-SA"/>
        </w:rPr>
        <w:t xml:space="preserve">W toku badania </w:t>
      </w:r>
      <w:r w:rsidR="00F8140F" w:rsidRPr="003E387A">
        <w:rPr>
          <w:sz w:val="22"/>
          <w:szCs w:val="22"/>
          <w:lang w:eastAsia="ar-SA"/>
        </w:rPr>
        <w:t xml:space="preserve">oceny ofert zamawiający może żądać od </w:t>
      </w:r>
      <w:r w:rsidR="00AC43B3" w:rsidRPr="003E387A">
        <w:rPr>
          <w:sz w:val="22"/>
          <w:szCs w:val="22"/>
          <w:lang w:eastAsia="ar-SA"/>
        </w:rPr>
        <w:t xml:space="preserve">oferentów </w:t>
      </w:r>
      <w:r w:rsidR="00F8140F" w:rsidRPr="003E387A">
        <w:rPr>
          <w:sz w:val="22"/>
          <w:szCs w:val="22"/>
          <w:lang w:eastAsia="ar-SA"/>
        </w:rPr>
        <w:t xml:space="preserve">wyjaśnień dotyczących treści złożonych ofert. </w:t>
      </w:r>
    </w:p>
    <w:p w:rsidR="00484A0B" w:rsidRPr="003E387A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484A0B" w:rsidRPr="003E387A" w:rsidRDefault="00484A0B" w:rsidP="00484A0B">
      <w:pPr>
        <w:widowControl/>
        <w:spacing w:before="120" w:after="120"/>
        <w:jc w:val="both"/>
        <w:rPr>
          <w:sz w:val="22"/>
          <w:szCs w:val="22"/>
          <w:lang w:eastAsia="ar-SA"/>
        </w:rPr>
      </w:pPr>
    </w:p>
    <w:p w:rsidR="00CE10D6" w:rsidRPr="003E387A" w:rsidRDefault="00710AFE" w:rsidP="00F8140F">
      <w:pPr>
        <w:pStyle w:val="Style2"/>
        <w:widowControl/>
        <w:tabs>
          <w:tab w:val="left" w:pos="-1980"/>
        </w:tabs>
        <w:spacing w:line="240" w:lineRule="auto"/>
        <w:ind w:firstLine="0"/>
        <w:jc w:val="both"/>
        <w:rPr>
          <w:rStyle w:val="FontStyle13"/>
        </w:rPr>
      </w:pPr>
      <w:r w:rsidRPr="003E387A">
        <w:rPr>
          <w:rStyle w:val="FontStyle13"/>
        </w:rPr>
        <w:t>Pozostałe informacje w zapytaniu ofertowym nie ulegają zmianie.</w:t>
      </w:r>
    </w:p>
    <w:p w:rsidR="008533A0" w:rsidRPr="003E387A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3E387A" w:rsidRDefault="008533A0" w:rsidP="008533A0">
      <w:pPr>
        <w:widowControl/>
        <w:tabs>
          <w:tab w:val="left" w:pos="1134"/>
          <w:tab w:val="left" w:pos="7513"/>
        </w:tabs>
        <w:suppressAutoHyphens w:val="0"/>
        <w:ind w:left="851"/>
        <w:jc w:val="both"/>
        <w:rPr>
          <w:sz w:val="22"/>
          <w:szCs w:val="22"/>
        </w:rPr>
      </w:pPr>
    </w:p>
    <w:p w:rsidR="008533A0" w:rsidRPr="003E387A" w:rsidRDefault="008533A0" w:rsidP="008533A0">
      <w:pPr>
        <w:ind w:left="5664" w:firstLine="708"/>
        <w:jc w:val="both"/>
        <w:outlineLvl w:val="0"/>
        <w:rPr>
          <w:sz w:val="22"/>
          <w:szCs w:val="22"/>
        </w:rPr>
      </w:pPr>
    </w:p>
    <w:p w:rsidR="008533A0" w:rsidRPr="003E387A" w:rsidRDefault="008533A0" w:rsidP="008533A0">
      <w:pPr>
        <w:jc w:val="both"/>
        <w:rPr>
          <w:sz w:val="22"/>
          <w:szCs w:val="22"/>
        </w:rPr>
      </w:pPr>
    </w:p>
    <w:p w:rsidR="00AC43B3" w:rsidRPr="003E387A" w:rsidRDefault="00AC43B3" w:rsidP="008533A0">
      <w:pPr>
        <w:jc w:val="both"/>
        <w:rPr>
          <w:i/>
          <w:sz w:val="22"/>
          <w:szCs w:val="22"/>
        </w:rPr>
      </w:pPr>
    </w:p>
    <w:p w:rsidR="00AC43B3" w:rsidRPr="003E387A" w:rsidRDefault="002D3677" w:rsidP="008533A0">
      <w:pPr>
        <w:jc w:val="both"/>
        <w:rPr>
          <w:i/>
          <w:sz w:val="22"/>
          <w:szCs w:val="22"/>
        </w:rPr>
      </w:pP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  <w:t xml:space="preserve">/-/ Krzysztof Grabka </w:t>
      </w:r>
    </w:p>
    <w:p w:rsidR="002D3677" w:rsidRPr="003E387A" w:rsidRDefault="002D3677" w:rsidP="008533A0">
      <w:pPr>
        <w:jc w:val="both"/>
        <w:rPr>
          <w:i/>
          <w:sz w:val="22"/>
          <w:szCs w:val="22"/>
        </w:rPr>
      </w:pP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</w:r>
      <w:r w:rsidRPr="003E387A">
        <w:rPr>
          <w:i/>
          <w:sz w:val="22"/>
          <w:szCs w:val="22"/>
        </w:rPr>
        <w:tab/>
        <w:t xml:space="preserve">Wójt Gminy Michałowice </w:t>
      </w:r>
    </w:p>
    <w:p w:rsidR="00AC43B3" w:rsidRPr="003E387A" w:rsidRDefault="00AC43B3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</w:p>
    <w:p w:rsidR="008533A0" w:rsidRPr="003E387A" w:rsidRDefault="008533A0" w:rsidP="008533A0">
      <w:pPr>
        <w:widowControl/>
        <w:suppressAutoHyphens w:val="0"/>
        <w:autoSpaceDE w:val="0"/>
        <w:autoSpaceDN w:val="0"/>
        <w:adjustRightInd w:val="0"/>
        <w:spacing w:after="200"/>
        <w:contextualSpacing/>
        <w:jc w:val="both"/>
        <w:rPr>
          <w:sz w:val="22"/>
          <w:szCs w:val="22"/>
        </w:rPr>
      </w:pPr>
      <w:r w:rsidRPr="003E387A">
        <w:rPr>
          <w:sz w:val="22"/>
          <w:szCs w:val="22"/>
        </w:rPr>
        <w:t xml:space="preserve">Załączniki </w:t>
      </w:r>
      <w:r w:rsidR="00710AFE" w:rsidRPr="003E387A">
        <w:rPr>
          <w:sz w:val="22"/>
          <w:szCs w:val="22"/>
        </w:rPr>
        <w:t>do zmiany zapytania ofertowego</w:t>
      </w:r>
      <w:r w:rsidRPr="003E387A">
        <w:rPr>
          <w:sz w:val="22"/>
          <w:szCs w:val="22"/>
        </w:rPr>
        <w:t>:</w:t>
      </w:r>
    </w:p>
    <w:p w:rsidR="008533A0" w:rsidRPr="003E387A" w:rsidRDefault="008533A0" w:rsidP="008836F7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</w:rPr>
      </w:pPr>
      <w:r w:rsidRPr="003E387A">
        <w:rPr>
          <w:sz w:val="22"/>
          <w:szCs w:val="22"/>
        </w:rPr>
        <w:t>Załącznik nr 2_formularz ofertowy</w:t>
      </w:r>
      <w:r w:rsidR="00710AFE" w:rsidRPr="003E387A">
        <w:rPr>
          <w:sz w:val="22"/>
          <w:szCs w:val="22"/>
        </w:rPr>
        <w:t xml:space="preserve"> zmieniony</w:t>
      </w:r>
      <w:r w:rsidRPr="003E387A">
        <w:rPr>
          <w:sz w:val="22"/>
          <w:szCs w:val="22"/>
        </w:rPr>
        <w:t xml:space="preserve"> </w:t>
      </w: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jc w:val="both"/>
        <w:rPr>
          <w:i/>
          <w:sz w:val="22"/>
          <w:szCs w:val="22"/>
        </w:rPr>
      </w:pPr>
    </w:p>
    <w:p w:rsidR="008533A0" w:rsidRPr="003E387A" w:rsidRDefault="008533A0" w:rsidP="008533A0">
      <w:pPr>
        <w:pStyle w:val="Tekstpodstawowy21"/>
        <w:spacing w:after="0" w:line="240" w:lineRule="auto"/>
        <w:rPr>
          <w:rFonts w:eastAsia="Arial Unicode MS"/>
          <w:i/>
        </w:rPr>
      </w:pPr>
      <w:r w:rsidRPr="003E387A">
        <w:rPr>
          <w:rFonts w:eastAsia="Arial Unicode MS"/>
          <w:i/>
        </w:rPr>
        <w:t xml:space="preserve">Otrzymują: </w:t>
      </w:r>
    </w:p>
    <w:p w:rsidR="008533A0" w:rsidRPr="003E387A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</w:rPr>
      </w:pPr>
      <w:r w:rsidRPr="003E387A">
        <w:rPr>
          <w:rFonts w:eastAsia="Arial Unicode MS"/>
        </w:rPr>
        <w:t xml:space="preserve">strona internetowa </w:t>
      </w:r>
      <w:hyperlink r:id="rId8" w:history="1">
        <w:r w:rsidRPr="003E387A">
          <w:rPr>
            <w:rStyle w:val="Hipercze"/>
            <w:rFonts w:eastAsia="Arial Unicode MS"/>
            <w:color w:val="auto"/>
          </w:rPr>
          <w:t>www.bip.michalowice.pl</w:t>
        </w:r>
      </w:hyperlink>
    </w:p>
    <w:p w:rsidR="008533A0" w:rsidRPr="003E387A" w:rsidRDefault="008533A0" w:rsidP="008836F7">
      <w:pPr>
        <w:pStyle w:val="Tekstpodstawowy21"/>
        <w:numPr>
          <w:ilvl w:val="0"/>
          <w:numId w:val="10"/>
        </w:numPr>
        <w:spacing w:after="0" w:line="240" w:lineRule="auto"/>
        <w:rPr>
          <w:rFonts w:eastAsia="Arial Unicode MS"/>
        </w:rPr>
      </w:pPr>
      <w:r w:rsidRPr="003E387A">
        <w:rPr>
          <w:rFonts w:eastAsia="Arial Unicode MS"/>
        </w:rPr>
        <w:t xml:space="preserve">tablica ogłoszeń Urzędu Gminy Michałowice  </w:t>
      </w:r>
    </w:p>
    <w:p w:rsidR="008533A0" w:rsidRPr="003E387A" w:rsidRDefault="002D3677" w:rsidP="008836F7">
      <w:pPr>
        <w:pStyle w:val="Tekstpodstawowy21"/>
        <w:numPr>
          <w:ilvl w:val="0"/>
          <w:numId w:val="10"/>
        </w:numPr>
        <w:spacing w:after="0" w:line="240" w:lineRule="auto"/>
      </w:pPr>
      <w:r w:rsidRPr="003E387A">
        <w:rPr>
          <w:rFonts w:eastAsia="Arial Unicode MS"/>
        </w:rPr>
        <w:t>aa ZP.2711.50</w:t>
      </w:r>
      <w:r w:rsidR="008533A0" w:rsidRPr="003E387A">
        <w:rPr>
          <w:rFonts w:eastAsia="Arial Unicode MS"/>
        </w:rPr>
        <w:t xml:space="preserve">.2014 </w:t>
      </w:r>
    </w:p>
    <w:p w:rsidR="008533A0" w:rsidRPr="003E387A" w:rsidRDefault="008533A0" w:rsidP="00F8140F">
      <w:pPr>
        <w:widowControl/>
        <w:suppressAutoHyphens w:val="0"/>
        <w:jc w:val="both"/>
        <w:rPr>
          <w:rFonts w:eastAsiaTheme="minorHAnsi"/>
          <w:kern w:val="0"/>
          <w:sz w:val="22"/>
          <w:szCs w:val="22"/>
        </w:rPr>
      </w:pPr>
    </w:p>
    <w:sectPr w:rsidR="008533A0" w:rsidRPr="003E387A" w:rsidSect="006E3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44" w:rsidRDefault="00010344" w:rsidP="002D737A">
      <w:r>
        <w:separator/>
      </w:r>
    </w:p>
  </w:endnote>
  <w:endnote w:type="continuationSeparator" w:id="0">
    <w:p w:rsidR="00010344" w:rsidRDefault="00010344" w:rsidP="002D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84" w:rsidRPr="00F8140F" w:rsidRDefault="00E35A84" w:rsidP="00E35A84">
    <w:pPr>
      <w:pStyle w:val="Stopka"/>
      <w:snapToGrid w:val="0"/>
      <w:jc w:val="center"/>
      <w:rPr>
        <w:b/>
        <w:bCs/>
        <w:sz w:val="18"/>
        <w:szCs w:val="18"/>
      </w:rPr>
    </w:pPr>
    <w:r w:rsidRPr="00F8140F">
      <w:rPr>
        <w:b/>
        <w:bCs/>
        <w:sz w:val="18"/>
        <w:szCs w:val="18"/>
      </w:rPr>
      <w:t>Projekt współfinansowany ze środków Europejskiego Funduszu Rozwoju</w:t>
    </w:r>
  </w:p>
  <w:p w:rsidR="00E35A84" w:rsidRPr="00F8140F" w:rsidRDefault="00E35A84" w:rsidP="00E35A84">
    <w:pPr>
      <w:pStyle w:val="Stopka"/>
      <w:jc w:val="center"/>
      <w:rPr>
        <w:b/>
        <w:bCs/>
        <w:sz w:val="18"/>
        <w:szCs w:val="18"/>
      </w:rPr>
    </w:pPr>
    <w:r w:rsidRPr="00F8140F">
      <w:rPr>
        <w:b/>
        <w:bCs/>
        <w:sz w:val="18"/>
        <w:szCs w:val="18"/>
      </w:rPr>
      <w:t>Regionalnego w ramach Programu Operacyjnego Innowacyjna Gospodarka</w:t>
    </w:r>
  </w:p>
  <w:p w:rsidR="00E35A84" w:rsidRPr="00F8140F" w:rsidRDefault="00E35A84" w:rsidP="00E35A84">
    <w:pPr>
      <w:pStyle w:val="Stopka"/>
      <w:jc w:val="center"/>
      <w:rPr>
        <w:sz w:val="18"/>
        <w:szCs w:val="18"/>
      </w:rPr>
    </w:pPr>
    <w:r w:rsidRPr="00F8140F">
      <w:rPr>
        <w:b/>
        <w:bCs/>
        <w:i/>
        <w:iCs/>
        <w:sz w:val="18"/>
        <w:szCs w:val="18"/>
      </w:rPr>
      <w:t>„Dotacje na Innowacje”   „Inwestujemy w Waszą przyszłość”</w:t>
    </w:r>
  </w:p>
  <w:sdt>
    <w:sdtPr>
      <w:rPr>
        <w:sz w:val="18"/>
        <w:szCs w:val="18"/>
      </w:rPr>
      <w:id w:val="106016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5A84" w:rsidRDefault="00407F63" w:rsidP="00E35A84">
        <w:pPr>
          <w:pStyle w:val="Stopka"/>
          <w:jc w:val="right"/>
        </w:pPr>
        <w:r>
          <w:fldChar w:fldCharType="begin"/>
        </w:r>
        <w:r w:rsidR="00B41008">
          <w:instrText xml:space="preserve"> PAGE   \* MERGEFORMAT </w:instrText>
        </w:r>
        <w:r>
          <w:fldChar w:fldCharType="separate"/>
        </w:r>
        <w:r w:rsidR="003E3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44" w:rsidRDefault="00010344" w:rsidP="002D737A">
      <w:r>
        <w:separator/>
      </w:r>
    </w:p>
  </w:footnote>
  <w:footnote w:type="continuationSeparator" w:id="0">
    <w:p w:rsidR="00010344" w:rsidRDefault="00010344" w:rsidP="002D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D737A" w:rsidTr="00AB7A85">
      <w:trPr>
        <w:jc w:val="center"/>
      </w:trPr>
      <w:tc>
        <w:tcPr>
          <w:tcW w:w="3212" w:type="dxa"/>
        </w:tcPr>
        <w:p w:rsidR="002D737A" w:rsidRDefault="002D737A" w:rsidP="00AB7A85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center"/>
          </w:pPr>
        </w:p>
      </w:tc>
      <w:tc>
        <w:tcPr>
          <w:tcW w:w="3213" w:type="dxa"/>
        </w:tcPr>
        <w:p w:rsidR="002D737A" w:rsidRDefault="002D737A" w:rsidP="00AB7A8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737A" w:rsidTr="00AB7A85">
      <w:trPr>
        <w:jc w:val="center"/>
      </w:trPr>
      <w:tc>
        <w:tcPr>
          <w:tcW w:w="9638" w:type="dxa"/>
          <w:gridSpan w:val="3"/>
        </w:tcPr>
        <w:p w:rsidR="002D737A" w:rsidRDefault="002D737A" w:rsidP="00E35A84">
          <w:pPr>
            <w:pStyle w:val="Stopka"/>
            <w:snapToGrid w:val="0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</w:p>
      </w:tc>
    </w:tr>
  </w:tbl>
  <w:p w:rsidR="002D737A" w:rsidRPr="00F8140F" w:rsidRDefault="002D737A" w:rsidP="00EE79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0F" w:rsidRDefault="00F81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6C288A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91738"/>
    <w:multiLevelType w:val="multilevel"/>
    <w:tmpl w:val="7F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2129A"/>
    <w:multiLevelType w:val="multilevel"/>
    <w:tmpl w:val="6C1E3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7E96876"/>
    <w:multiLevelType w:val="hybridMultilevel"/>
    <w:tmpl w:val="969C84D8"/>
    <w:lvl w:ilvl="0" w:tplc="CDBA0E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A202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"/>
        </w:tabs>
        <w:ind w:left="5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42F8E"/>
    <w:multiLevelType w:val="hybridMultilevel"/>
    <w:tmpl w:val="2D64B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261F"/>
    <w:multiLevelType w:val="multilevel"/>
    <w:tmpl w:val="1D3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20494"/>
    <w:multiLevelType w:val="hybridMultilevel"/>
    <w:tmpl w:val="9CCE3B9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56C7406"/>
    <w:multiLevelType w:val="multilevel"/>
    <w:tmpl w:val="135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A498F"/>
    <w:multiLevelType w:val="hybridMultilevel"/>
    <w:tmpl w:val="F63CE44C"/>
    <w:lvl w:ilvl="0" w:tplc="3D149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10AE6"/>
    <w:multiLevelType w:val="hybridMultilevel"/>
    <w:tmpl w:val="B6C435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C2C25D1"/>
    <w:multiLevelType w:val="hybridMultilevel"/>
    <w:tmpl w:val="0C6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4AD3"/>
    <w:multiLevelType w:val="multilevel"/>
    <w:tmpl w:val="54F238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A"/>
    <w:rsid w:val="0000222A"/>
    <w:rsid w:val="000050B3"/>
    <w:rsid w:val="00010344"/>
    <w:rsid w:val="00025DB2"/>
    <w:rsid w:val="00037562"/>
    <w:rsid w:val="00051101"/>
    <w:rsid w:val="0005286D"/>
    <w:rsid w:val="00064FEB"/>
    <w:rsid w:val="000849E6"/>
    <w:rsid w:val="000969C8"/>
    <w:rsid w:val="000B30ED"/>
    <w:rsid w:val="000B60B0"/>
    <w:rsid w:val="000D7A27"/>
    <w:rsid w:val="0011707B"/>
    <w:rsid w:val="00144F65"/>
    <w:rsid w:val="001626F8"/>
    <w:rsid w:val="00191948"/>
    <w:rsid w:val="0019798B"/>
    <w:rsid w:val="001A0336"/>
    <w:rsid w:val="001B226A"/>
    <w:rsid w:val="00203DDA"/>
    <w:rsid w:val="00222178"/>
    <w:rsid w:val="00284937"/>
    <w:rsid w:val="00284C97"/>
    <w:rsid w:val="002901AD"/>
    <w:rsid w:val="002B5545"/>
    <w:rsid w:val="002B6CB2"/>
    <w:rsid w:val="002C216D"/>
    <w:rsid w:val="002D3677"/>
    <w:rsid w:val="002D737A"/>
    <w:rsid w:val="00323C3A"/>
    <w:rsid w:val="00342B95"/>
    <w:rsid w:val="003E387A"/>
    <w:rsid w:val="003F6EE1"/>
    <w:rsid w:val="0040483A"/>
    <w:rsid w:val="00407F63"/>
    <w:rsid w:val="004408F8"/>
    <w:rsid w:val="00483763"/>
    <w:rsid w:val="00484A0B"/>
    <w:rsid w:val="00491925"/>
    <w:rsid w:val="004977BC"/>
    <w:rsid w:val="004A1D36"/>
    <w:rsid w:val="004B58A8"/>
    <w:rsid w:val="004C25E8"/>
    <w:rsid w:val="004C4C73"/>
    <w:rsid w:val="005315A9"/>
    <w:rsid w:val="0053274C"/>
    <w:rsid w:val="00541E21"/>
    <w:rsid w:val="00547F24"/>
    <w:rsid w:val="00590329"/>
    <w:rsid w:val="005927AA"/>
    <w:rsid w:val="005A5386"/>
    <w:rsid w:val="005E1F21"/>
    <w:rsid w:val="005E5FCC"/>
    <w:rsid w:val="005F1A48"/>
    <w:rsid w:val="00617343"/>
    <w:rsid w:val="0062023B"/>
    <w:rsid w:val="00627765"/>
    <w:rsid w:val="00634BF6"/>
    <w:rsid w:val="00635AD6"/>
    <w:rsid w:val="006E347D"/>
    <w:rsid w:val="00702B75"/>
    <w:rsid w:val="00702F89"/>
    <w:rsid w:val="00710AFE"/>
    <w:rsid w:val="00713167"/>
    <w:rsid w:val="0073712D"/>
    <w:rsid w:val="00756603"/>
    <w:rsid w:val="007848CE"/>
    <w:rsid w:val="007C5EDD"/>
    <w:rsid w:val="007D1CE8"/>
    <w:rsid w:val="007D345D"/>
    <w:rsid w:val="0080126A"/>
    <w:rsid w:val="0081238A"/>
    <w:rsid w:val="0081342E"/>
    <w:rsid w:val="0085020C"/>
    <w:rsid w:val="008533A0"/>
    <w:rsid w:val="008836F7"/>
    <w:rsid w:val="008A0144"/>
    <w:rsid w:val="008A305A"/>
    <w:rsid w:val="008B1B36"/>
    <w:rsid w:val="008C0DB4"/>
    <w:rsid w:val="008C2C75"/>
    <w:rsid w:val="008D6FA6"/>
    <w:rsid w:val="008F1107"/>
    <w:rsid w:val="009616C3"/>
    <w:rsid w:val="009D411F"/>
    <w:rsid w:val="009F7FF0"/>
    <w:rsid w:val="00A0307C"/>
    <w:rsid w:val="00A230AD"/>
    <w:rsid w:val="00A3028B"/>
    <w:rsid w:val="00A371EB"/>
    <w:rsid w:val="00A462B4"/>
    <w:rsid w:val="00A575BC"/>
    <w:rsid w:val="00AB2BCF"/>
    <w:rsid w:val="00AC43B3"/>
    <w:rsid w:val="00B05F99"/>
    <w:rsid w:val="00B21CF1"/>
    <w:rsid w:val="00B41008"/>
    <w:rsid w:val="00B938BD"/>
    <w:rsid w:val="00B9555E"/>
    <w:rsid w:val="00BA42E6"/>
    <w:rsid w:val="00BD0FB2"/>
    <w:rsid w:val="00BD2701"/>
    <w:rsid w:val="00BD5556"/>
    <w:rsid w:val="00BF265D"/>
    <w:rsid w:val="00C07A1E"/>
    <w:rsid w:val="00C22AEF"/>
    <w:rsid w:val="00C23C4E"/>
    <w:rsid w:val="00C502EC"/>
    <w:rsid w:val="00C51B7A"/>
    <w:rsid w:val="00C5575A"/>
    <w:rsid w:val="00C55EBC"/>
    <w:rsid w:val="00C760A1"/>
    <w:rsid w:val="00C81496"/>
    <w:rsid w:val="00CE10D6"/>
    <w:rsid w:val="00CE658E"/>
    <w:rsid w:val="00D23C88"/>
    <w:rsid w:val="00D30F3D"/>
    <w:rsid w:val="00D743D5"/>
    <w:rsid w:val="00DA68AF"/>
    <w:rsid w:val="00DD2A71"/>
    <w:rsid w:val="00E11A6E"/>
    <w:rsid w:val="00E17E78"/>
    <w:rsid w:val="00E35A84"/>
    <w:rsid w:val="00E372F4"/>
    <w:rsid w:val="00E465B4"/>
    <w:rsid w:val="00E5011A"/>
    <w:rsid w:val="00EC4264"/>
    <w:rsid w:val="00ED076B"/>
    <w:rsid w:val="00EE79A8"/>
    <w:rsid w:val="00EF25B5"/>
    <w:rsid w:val="00EF28EB"/>
    <w:rsid w:val="00F34F60"/>
    <w:rsid w:val="00F4506C"/>
    <w:rsid w:val="00F566E5"/>
    <w:rsid w:val="00F63B7B"/>
    <w:rsid w:val="00F800D2"/>
    <w:rsid w:val="00F8140F"/>
    <w:rsid w:val="00FD271C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E4BD-22EA-4E1F-ADD4-D2CFA5E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305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5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A305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5A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0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3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C88"/>
    <w:rPr>
      <w:b/>
      <w:bCs/>
    </w:rPr>
  </w:style>
  <w:style w:type="paragraph" w:styleId="NormalnyWeb">
    <w:name w:val="Normal (Web)"/>
    <w:basedOn w:val="Normalny"/>
    <w:uiPriority w:val="99"/>
    <w:unhideWhenUsed/>
    <w:rsid w:val="00C557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C23C4E"/>
    <w:rPr>
      <w:color w:val="0000FF" w:themeColor="hyperlink"/>
      <w:u w:val="single"/>
    </w:rPr>
  </w:style>
  <w:style w:type="paragraph" w:customStyle="1" w:styleId="Default">
    <w:name w:val="Default"/>
    <w:rsid w:val="000B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465B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65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E465B4"/>
    <w:pPr>
      <w:autoSpaceDE w:val="0"/>
      <w:spacing w:line="274" w:lineRule="exact"/>
      <w:jc w:val="both"/>
    </w:pPr>
    <w:rPr>
      <w:rFonts w:eastAsia="Times New Roman"/>
      <w:kern w:val="0"/>
      <w:lang w:eastAsia="zh-CN"/>
    </w:rPr>
  </w:style>
  <w:style w:type="paragraph" w:customStyle="1" w:styleId="Style2">
    <w:name w:val="Style2"/>
    <w:basedOn w:val="Normalny"/>
    <w:rsid w:val="00E465B4"/>
    <w:pPr>
      <w:autoSpaceDE w:val="0"/>
      <w:spacing w:line="276" w:lineRule="exact"/>
      <w:ind w:hanging="197"/>
    </w:pPr>
    <w:rPr>
      <w:rFonts w:eastAsia="Times New Roman"/>
      <w:kern w:val="0"/>
      <w:lang w:eastAsia="zh-CN"/>
    </w:rPr>
  </w:style>
  <w:style w:type="paragraph" w:customStyle="1" w:styleId="Tekstpodstawowy21">
    <w:name w:val="Tekst podstawowy 21"/>
    <w:basedOn w:val="Normalny"/>
    <w:rsid w:val="008533A0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chal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960F-BF14-4BC1-BB73-CA7DBAE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Kopka</dc:creator>
  <cp:lastModifiedBy>Karolina Mąkal</cp:lastModifiedBy>
  <cp:revision>4</cp:revision>
  <cp:lastPrinted>2014-06-26T10:14:00Z</cp:lastPrinted>
  <dcterms:created xsi:type="dcterms:W3CDTF">2014-07-01T10:11:00Z</dcterms:created>
  <dcterms:modified xsi:type="dcterms:W3CDTF">2014-07-01T11:44:00Z</dcterms:modified>
</cp:coreProperties>
</file>