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127415">
        <w:rPr>
          <w:rFonts w:ascii="Arial" w:hAnsi="Arial" w:cs="Arial"/>
        </w:rPr>
        <w:t>9</w:t>
      </w:r>
      <w:r w:rsidRPr="00493199">
        <w:rPr>
          <w:rFonts w:ascii="Arial" w:hAnsi="Arial" w:cs="Arial"/>
        </w:rPr>
        <w:t>.2021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127415">
        <w:rPr>
          <w:rFonts w:ascii="Arial" w:hAnsi="Arial" w:cs="Arial"/>
        </w:rPr>
        <w:t xml:space="preserve">17 </w:t>
      </w:r>
      <w:r w:rsidR="00D7770D">
        <w:rPr>
          <w:rFonts w:ascii="Arial" w:hAnsi="Arial" w:cs="Arial"/>
        </w:rPr>
        <w:t>listopada</w:t>
      </w:r>
      <w:r w:rsidR="0088700F" w:rsidRPr="00493199">
        <w:rPr>
          <w:rFonts w:ascii="Arial" w:hAnsi="Arial" w:cs="Arial"/>
        </w:rPr>
        <w:t xml:space="preserve"> 2021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2021 r., poz. 741, ze zm.)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C1597C" w:rsidRPr="00C1597C" w:rsidRDefault="0088700F" w:rsidP="00C1597C">
      <w:pPr>
        <w:spacing w:after="240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że na wniosek złożony przez </w:t>
      </w:r>
      <w:r w:rsidR="00127415" w:rsidRPr="00C1597C">
        <w:rPr>
          <w:rFonts w:ascii="Arial" w:hAnsi="Arial" w:cs="Arial"/>
        </w:rPr>
        <w:t xml:space="preserve">Gminę Michałowice </w:t>
      </w:r>
      <w:r w:rsidR="00C1597C" w:rsidRPr="00C1597C">
        <w:rPr>
          <w:rFonts w:ascii="Arial" w:hAnsi="Arial" w:cs="Arial"/>
        </w:rPr>
        <w:t xml:space="preserve">reprezentowanej przez Pana Radosława </w:t>
      </w:r>
      <w:proofErr w:type="spellStart"/>
      <w:r w:rsidR="00C1597C" w:rsidRPr="00C1597C">
        <w:rPr>
          <w:rFonts w:ascii="Arial" w:hAnsi="Arial" w:cs="Arial"/>
        </w:rPr>
        <w:t>Tusińskiego</w:t>
      </w:r>
      <w:proofErr w:type="spellEnd"/>
      <w:r w:rsidR="00C1597C" w:rsidRPr="00C1597C">
        <w:rPr>
          <w:rFonts w:ascii="Arial" w:hAnsi="Arial" w:cs="Arial"/>
        </w:rPr>
        <w:t xml:space="preserve"> w dniu 17 listopada 2021 r. zostało wszczęte postępowanie administracyjne w sprawie wydania decyzji o lokalizacji inwestycji celu publicznego</w:t>
      </w:r>
      <w:r w:rsidR="00C1597C" w:rsidRPr="00C1597C">
        <w:rPr>
          <w:rFonts w:ascii="Arial" w:hAnsi="Arial" w:cs="Arial"/>
        </w:rPr>
        <w:t>.</w:t>
      </w:r>
      <w:r w:rsidR="00C1597C" w:rsidRPr="00C1597C">
        <w:rPr>
          <w:rFonts w:ascii="Arial" w:hAnsi="Arial" w:cs="Arial"/>
        </w:rPr>
        <w:t xml:space="preserve"> </w:t>
      </w:r>
    </w:p>
    <w:p w:rsidR="00C1597C" w:rsidRPr="00C1597C" w:rsidRDefault="0088700F" w:rsidP="00C1597C">
      <w:pPr>
        <w:spacing w:after="240"/>
        <w:jc w:val="both"/>
        <w:rPr>
          <w:rFonts w:ascii="Arial" w:hAnsi="Arial" w:cs="Arial"/>
        </w:rPr>
      </w:pPr>
      <w:r w:rsidRPr="00C1597C">
        <w:rPr>
          <w:rFonts w:ascii="Arial" w:hAnsi="Arial" w:cs="Arial"/>
          <w:u w:val="single"/>
        </w:rPr>
        <w:t>Przedmiot postępowania:</w:t>
      </w:r>
      <w:r w:rsidRPr="00C1597C">
        <w:rPr>
          <w:rFonts w:ascii="Arial" w:hAnsi="Arial" w:cs="Arial"/>
        </w:rPr>
        <w:t xml:space="preserve"> </w:t>
      </w:r>
      <w:r w:rsidR="009479C4" w:rsidRPr="00C1597C">
        <w:rPr>
          <w:rFonts w:ascii="Arial" w:hAnsi="Arial" w:cs="Arial"/>
        </w:rPr>
        <w:t>budow</w:t>
      </w:r>
      <w:r w:rsidR="00C1597C" w:rsidRPr="00C1597C">
        <w:rPr>
          <w:rFonts w:ascii="Arial" w:hAnsi="Arial" w:cs="Arial"/>
        </w:rPr>
        <w:t>a</w:t>
      </w:r>
      <w:r w:rsidR="009479C4" w:rsidRPr="00C1597C">
        <w:rPr>
          <w:rFonts w:ascii="Arial" w:hAnsi="Arial" w:cs="Arial"/>
        </w:rPr>
        <w:t xml:space="preserve"> </w:t>
      </w:r>
      <w:r w:rsidR="00C1597C" w:rsidRPr="00C1597C">
        <w:rPr>
          <w:rFonts w:ascii="Arial" w:hAnsi="Arial" w:cs="Arial"/>
        </w:rPr>
        <w:t xml:space="preserve">sieci wodociągowej i sieci kanalizacji sanitarnej  w działkach nr </w:t>
      </w:r>
      <w:proofErr w:type="spellStart"/>
      <w:r w:rsidR="00C1597C" w:rsidRPr="00C1597C">
        <w:rPr>
          <w:rFonts w:ascii="Arial" w:hAnsi="Arial" w:cs="Arial"/>
        </w:rPr>
        <w:t>ewid</w:t>
      </w:r>
      <w:proofErr w:type="spellEnd"/>
      <w:r w:rsidR="00C1597C" w:rsidRPr="00C1597C">
        <w:rPr>
          <w:rFonts w:ascii="Arial" w:hAnsi="Arial" w:cs="Arial"/>
        </w:rPr>
        <w:t>. 39/5 i 42 położonych w obrębie geodezyjnym Suchy Las w gminie Michałowice.</w:t>
      </w:r>
    </w:p>
    <w:p w:rsidR="0088700F" w:rsidRPr="00C1597C" w:rsidRDefault="00C1597C" w:rsidP="00D7770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88700F" w:rsidRPr="00C1597C">
        <w:rPr>
          <w:rFonts w:ascii="Arial" w:hAnsi="Arial" w:cs="Arial"/>
        </w:rPr>
        <w:t>Zgodnie z art. 10 § 1 ww. ustawy Kpa „</w:t>
      </w:r>
      <w:r w:rsidR="0088700F" w:rsidRPr="00C1597C">
        <w:rPr>
          <w:rFonts w:ascii="Arial" w:hAnsi="Arial" w:cs="Arial"/>
          <w:i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C1597C">
        <w:rPr>
          <w:rFonts w:ascii="Arial" w:hAnsi="Arial" w:cs="Arial"/>
        </w:rPr>
        <w:t xml:space="preserve">”. </w:t>
      </w:r>
    </w:p>
    <w:p w:rsidR="0088700F" w:rsidRPr="00C1597C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>Uwagi i wnioski w przedmiotowej sprawie mogą być zgłaszane do czasu wydania</w:t>
      </w:r>
      <w:r w:rsidRPr="00493199">
        <w:rPr>
          <w:rFonts w:ascii="Arial" w:hAnsi="Arial" w:cs="Arial"/>
        </w:rPr>
        <w:t xml:space="preserve">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Obwieszczenie zgodnie z art. 49 Kpa uważa się za dokonane po upływie 14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7415"/>
    <w:rsid w:val="00177A75"/>
    <w:rsid w:val="00493199"/>
    <w:rsid w:val="00676F9E"/>
    <w:rsid w:val="00825301"/>
    <w:rsid w:val="0088700F"/>
    <w:rsid w:val="009479C4"/>
    <w:rsid w:val="009A53BD"/>
    <w:rsid w:val="00A87AB5"/>
    <w:rsid w:val="00B029E3"/>
    <w:rsid w:val="00B13961"/>
    <w:rsid w:val="00C1597C"/>
    <w:rsid w:val="00D7770D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3</cp:revision>
  <cp:lastPrinted>2021-11-09T08:14:00Z</cp:lastPrinted>
  <dcterms:created xsi:type="dcterms:W3CDTF">2021-11-18T07:32:00Z</dcterms:created>
  <dcterms:modified xsi:type="dcterms:W3CDTF">2021-11-18T07:51:00Z</dcterms:modified>
</cp:coreProperties>
</file>